
<file path=[Content_Types].xml><?xml version="1.0" encoding="utf-8"?>
<Types xmlns="http://schemas.openxmlformats.org/package/2006/content-types">
  <Default Extension="bin" ContentType="application/vnd.ms-office.activeX"/>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2CE6" w:rsidRPr="002B2CE6" w:rsidRDefault="002B2CE6" w:rsidP="002B2CE6">
      <w:pPr>
        <w:pBdr>
          <w:bottom w:val="single" w:sz="6" w:space="1" w:color="auto"/>
        </w:pBdr>
        <w:spacing w:line="240" w:lineRule="auto"/>
        <w:jc w:val="center"/>
        <w:rPr>
          <w:rFonts w:ascii="Arial" w:eastAsia="Times New Roman" w:hAnsi="Arial" w:cs="Arial"/>
          <w:vanish/>
          <w:sz w:val="16"/>
          <w:szCs w:val="16"/>
          <w:lang w:eastAsia="en-IN"/>
        </w:rPr>
      </w:pPr>
      <w:r w:rsidRPr="002B2CE6">
        <w:rPr>
          <w:rFonts w:ascii="Arial" w:eastAsia="Times New Roman" w:hAnsi="Arial" w:cs="Arial"/>
          <w:vanish/>
          <w:sz w:val="16"/>
          <w:szCs w:val="16"/>
          <w:lang w:eastAsia="en-IN"/>
        </w:rPr>
        <w:t>Top of Form</w:t>
      </w:r>
    </w:p>
    <w:p w:rsidR="002B2CE6" w:rsidRPr="002B2CE6" w:rsidRDefault="002B2CE6" w:rsidP="002B2CE6">
      <w:pPr>
        <w:spacing w:line="240" w:lineRule="auto"/>
        <w:jc w:val="left"/>
        <w:rPr>
          <w:rFonts w:ascii="Verdana" w:eastAsia="Times New Roman" w:hAnsi="Verdana" w:cs="Times New Roman"/>
          <w:sz w:val="17"/>
          <w:szCs w:val="17"/>
          <w:lang w:eastAsia="en-IN"/>
        </w:rPr>
      </w:pPr>
      <w:r w:rsidRPr="002B2CE6">
        <w:rPr>
          <w:rFonts w:ascii="Verdana" w:eastAsia="Times New Roman" w:hAnsi="Verdana" w:cs="Times New Roman"/>
          <w:sz w:val="17"/>
          <w:szCs w:val="17"/>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in;height:18pt" o:ole="">
            <v:imagedata r:id="rId5" o:title=""/>
          </v:shape>
          <w:control r:id="rId6" w:name="DefaultOcxName" w:shapeid="_x0000_i1028"/>
        </w:objec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026"/>
      </w:tblGrid>
      <w:tr w:rsidR="002B2CE6" w:rsidRPr="002B2CE6" w:rsidTr="002B2CE6">
        <w:trPr>
          <w:tblCellSpacing w:w="15" w:type="dxa"/>
        </w:trPr>
        <w:tc>
          <w:tcPr>
            <w:tcW w:w="5000" w:type="pct"/>
            <w:vAlign w:val="center"/>
            <w:hideMark/>
          </w:tcPr>
          <w:p w:rsidR="002B2CE6" w:rsidRPr="002B2CE6" w:rsidRDefault="002B2CE6" w:rsidP="002B2CE6">
            <w:pPr>
              <w:spacing w:line="240" w:lineRule="auto"/>
              <w:jc w:val="left"/>
              <w:rPr>
                <w:rFonts w:ascii="Verdana" w:eastAsia="Times New Roman" w:hAnsi="Verdana" w:cs="Times New Roman"/>
                <w:sz w:val="17"/>
                <w:szCs w:val="17"/>
                <w:lang w:eastAsia="en-IN"/>
              </w:rPr>
            </w:pPr>
            <w:r w:rsidRPr="002B2CE6">
              <w:rPr>
                <w:rFonts w:ascii="Verdana" w:eastAsia="Times New Roman" w:hAnsi="Verdana" w:cs="Times New Roman"/>
                <w:noProof/>
                <w:sz w:val="17"/>
                <w:szCs w:val="17"/>
                <w:lang w:eastAsia="en-IN" w:bidi="hi-IN"/>
              </w:rPr>
              <w:drawing>
                <wp:inline distT="0" distB="0" distL="0" distR="0" wp14:anchorId="35A31215" wp14:editId="4BF97CA8">
                  <wp:extent cx="5238750" cy="1314450"/>
                  <wp:effectExtent l="0" t="0" r="0" b="0"/>
                  <wp:docPr id="2" name="Picture 2" descr="http://172.16.0.83/images/cdri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172.16.0.83/images/cdri_log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38750" cy="1314450"/>
                          </a:xfrm>
                          <a:prstGeom prst="rect">
                            <a:avLst/>
                          </a:prstGeom>
                          <a:noFill/>
                          <a:ln>
                            <a:noFill/>
                          </a:ln>
                        </pic:spPr>
                      </pic:pic>
                    </a:graphicData>
                  </a:graphic>
                </wp:inline>
              </w:drawing>
            </w:r>
          </w:p>
        </w:tc>
      </w:tr>
    </w:tbl>
    <w:p w:rsidR="002B2CE6" w:rsidRPr="003D0926" w:rsidRDefault="003D0926" w:rsidP="003D0926">
      <w:pPr>
        <w:spacing w:line="240" w:lineRule="auto"/>
        <w:jc w:val="center"/>
        <w:rPr>
          <w:rFonts w:ascii="Verdana" w:eastAsia="Times New Roman" w:hAnsi="Verdana" w:cs="Times New Roman"/>
          <w:vanish/>
          <w:sz w:val="17"/>
          <w:szCs w:val="17"/>
          <w:u w:val="single"/>
          <w:lang w:eastAsia="en-IN"/>
        </w:rPr>
      </w:pPr>
      <w:r w:rsidRPr="003D0926">
        <w:rPr>
          <w:rFonts w:ascii="Verdana" w:eastAsia="Times New Roman" w:hAnsi="Verdana" w:cs="Times New Roman"/>
          <w:sz w:val="17"/>
          <w:szCs w:val="17"/>
          <w:u w:val="single"/>
          <w:lang w:eastAsia="en-IN"/>
        </w:rPr>
        <w:t>Expression of Interest (EOI) Notice</w:t>
      </w:r>
    </w:p>
    <w:p w:rsidR="002B2CE6" w:rsidRPr="002B2CE6" w:rsidRDefault="002B2CE6" w:rsidP="002B2CE6">
      <w:pPr>
        <w:spacing w:after="240" w:line="240" w:lineRule="auto"/>
        <w:jc w:val="left"/>
        <w:rPr>
          <w:rFonts w:ascii="Verdana" w:eastAsia="Times New Roman" w:hAnsi="Verdana" w:cs="Times New Roman"/>
          <w:sz w:val="17"/>
          <w:szCs w:val="17"/>
          <w:lang w:eastAsia="en-IN"/>
        </w:rPr>
      </w:pPr>
    </w:p>
    <w:p w:rsidR="002566FF" w:rsidRDefault="00D441B3" w:rsidP="00D441B3">
      <w:pPr>
        <w:jc w:val="left"/>
      </w:pPr>
      <w:proofErr w:type="spellStart"/>
      <w:r>
        <w:t>Pur</w:t>
      </w:r>
      <w:proofErr w:type="spellEnd"/>
      <w:r>
        <w:t>/201</w:t>
      </w:r>
      <w:r w:rsidR="004F6A05">
        <w:t>7</w:t>
      </w:r>
      <w:r>
        <w:t>-1</w:t>
      </w:r>
      <w:r w:rsidR="004F6A05">
        <w:t>8</w:t>
      </w:r>
      <w:r>
        <w:t>/RCD</w:t>
      </w:r>
      <w:r>
        <w:tab/>
      </w:r>
      <w:r>
        <w:tab/>
      </w:r>
      <w:r>
        <w:tab/>
      </w:r>
      <w:r>
        <w:tab/>
      </w:r>
      <w:r>
        <w:tab/>
      </w:r>
      <w:r>
        <w:tab/>
      </w:r>
      <w:r>
        <w:tab/>
      </w:r>
      <w:r>
        <w:tab/>
        <w:t xml:space="preserve">Date: </w:t>
      </w:r>
      <w:r w:rsidR="004F6A05">
        <w:t>0</w:t>
      </w:r>
      <w:r w:rsidR="003D0926">
        <w:t>4</w:t>
      </w:r>
      <w:r>
        <w:t>.</w:t>
      </w:r>
      <w:r w:rsidR="004F6A05">
        <w:t>05</w:t>
      </w:r>
      <w:r>
        <w:t>.201</w:t>
      </w:r>
      <w:r w:rsidR="004F6A05">
        <w:t>7</w:t>
      </w:r>
    </w:p>
    <w:p w:rsidR="00D441B3" w:rsidRDefault="00D441B3" w:rsidP="00D441B3">
      <w:pPr>
        <w:jc w:val="left"/>
      </w:pPr>
    </w:p>
    <w:p w:rsidR="00D441B3" w:rsidRDefault="00D441B3" w:rsidP="00034639">
      <w:pPr>
        <w:ind w:firstLine="720"/>
        <w:jc w:val="both"/>
      </w:pPr>
      <w:r>
        <w:t>CSIR-CDRI, Lucknow intends to e</w:t>
      </w:r>
      <w:r w:rsidR="003D0926">
        <w:t xml:space="preserve">ngage an agency for procurement, installation and commissioning of </w:t>
      </w:r>
      <w:r w:rsidR="004F6A05">
        <w:rPr>
          <w:rFonts w:ascii="Arial" w:hAnsi="Arial" w:cs="Arial"/>
          <w:b/>
          <w:w w:val="105"/>
          <w:sz w:val="20"/>
          <w:szCs w:val="20"/>
          <w:lang w:val="en-GB" w:bidi="he-IL"/>
        </w:rPr>
        <w:t xml:space="preserve">HVAC </w:t>
      </w:r>
      <w:r w:rsidR="003D0926">
        <w:rPr>
          <w:rFonts w:ascii="Arial" w:hAnsi="Arial" w:cs="Arial"/>
          <w:b/>
          <w:w w:val="105"/>
          <w:sz w:val="20"/>
          <w:szCs w:val="20"/>
          <w:lang w:val="en-GB" w:bidi="he-IL"/>
        </w:rPr>
        <w:t xml:space="preserve">(Heating, ventilation and air-conditioning) </w:t>
      </w:r>
      <w:r w:rsidR="004F6A05">
        <w:rPr>
          <w:rFonts w:ascii="Arial" w:hAnsi="Arial" w:cs="Arial"/>
          <w:b/>
          <w:w w:val="105"/>
          <w:sz w:val="20"/>
          <w:szCs w:val="20"/>
          <w:lang w:val="en-GB" w:bidi="he-IL"/>
        </w:rPr>
        <w:t xml:space="preserve">work of Primate </w:t>
      </w:r>
      <w:proofErr w:type="gramStart"/>
      <w:r w:rsidR="004F6A05">
        <w:rPr>
          <w:rFonts w:ascii="Arial" w:hAnsi="Arial" w:cs="Arial"/>
          <w:b/>
          <w:w w:val="105"/>
          <w:sz w:val="20"/>
          <w:szCs w:val="20"/>
          <w:lang w:val="en-GB" w:bidi="he-IL"/>
        </w:rPr>
        <w:t>House  1</w:t>
      </w:r>
      <w:proofErr w:type="gramEnd"/>
      <w:r w:rsidR="004F6A05" w:rsidRPr="004F6A05">
        <w:rPr>
          <w:rFonts w:ascii="Arial" w:hAnsi="Arial" w:cs="Arial"/>
          <w:b/>
          <w:w w:val="105"/>
          <w:sz w:val="20"/>
          <w:szCs w:val="20"/>
          <w:vertAlign w:val="superscript"/>
          <w:lang w:val="en-GB" w:bidi="he-IL"/>
        </w:rPr>
        <w:t>st</w:t>
      </w:r>
      <w:r w:rsidR="004F6A05">
        <w:rPr>
          <w:rFonts w:ascii="Arial" w:hAnsi="Arial" w:cs="Arial"/>
          <w:b/>
          <w:w w:val="105"/>
          <w:sz w:val="20"/>
          <w:szCs w:val="20"/>
          <w:lang w:val="en-GB" w:bidi="he-IL"/>
        </w:rPr>
        <w:t xml:space="preserve"> floor and 5 rooms</w:t>
      </w:r>
      <w:r w:rsidR="00034639" w:rsidRPr="00931A3A">
        <w:rPr>
          <w:rFonts w:ascii="Arial" w:hAnsi="Arial" w:cs="Arial"/>
          <w:b/>
          <w:w w:val="105"/>
          <w:sz w:val="29"/>
          <w:szCs w:val="23"/>
          <w:lang w:val="en-GB" w:bidi="he-IL"/>
        </w:rPr>
        <w:t>'</w:t>
      </w:r>
      <w:r>
        <w:t xml:space="preserve">  </w:t>
      </w:r>
      <w:r w:rsidR="00863AE9">
        <w:t>i</w:t>
      </w:r>
      <w:r w:rsidR="003D0926">
        <w:t xml:space="preserve">n the animal house at the old campus of CDRI, Lucknow on </w:t>
      </w:r>
      <w:proofErr w:type="spellStart"/>
      <w:r w:rsidR="003D0926">
        <w:t>turn key</w:t>
      </w:r>
      <w:proofErr w:type="spellEnd"/>
      <w:r w:rsidR="003D0926">
        <w:t xml:space="preserve"> basis. </w:t>
      </w:r>
      <w:r>
        <w:t>A pre</w:t>
      </w:r>
      <w:r w:rsidR="00FB7AF3">
        <w:t>-</w:t>
      </w:r>
      <w:r>
        <w:t xml:space="preserve">indent conference is being arranged on </w:t>
      </w:r>
      <w:r w:rsidR="006265B4">
        <w:t>23</w:t>
      </w:r>
      <w:r w:rsidR="006265B4" w:rsidRPr="006265B4">
        <w:rPr>
          <w:vertAlign w:val="superscript"/>
        </w:rPr>
        <w:t>rd</w:t>
      </w:r>
      <w:r w:rsidR="006265B4">
        <w:t xml:space="preserve"> </w:t>
      </w:r>
      <w:r w:rsidR="00034639">
        <w:t xml:space="preserve"> </w:t>
      </w:r>
      <w:r w:rsidR="00FF2EFA">
        <w:t xml:space="preserve"> </w:t>
      </w:r>
      <w:r w:rsidR="004F6A05">
        <w:t>May</w:t>
      </w:r>
      <w:r w:rsidR="00034639">
        <w:t xml:space="preserve"> 2017</w:t>
      </w:r>
      <w:r>
        <w:t xml:space="preserve"> at 11:00 AM in the CDRI, </w:t>
      </w:r>
      <w:r w:rsidR="003D0926">
        <w:t>conference room of Purchase Section in the new Campus.</w:t>
      </w:r>
    </w:p>
    <w:p w:rsidR="00D441B3" w:rsidRDefault="00D441B3" w:rsidP="00D441B3">
      <w:pPr>
        <w:jc w:val="left"/>
      </w:pPr>
    </w:p>
    <w:p w:rsidR="00D441B3" w:rsidRDefault="00D441B3" w:rsidP="003D0926">
      <w:pPr>
        <w:jc w:val="both"/>
      </w:pPr>
      <w:r>
        <w:tab/>
        <w:t xml:space="preserve">Prospective Bidders those have the instruments are invited to make presentation followed by discussion on Technology, Features, Design, Utility, Parameters (Technical) clientele etc. </w:t>
      </w:r>
      <w:r w:rsidR="003D0926">
        <w:t xml:space="preserve">as per solution offered by them. For complete detail and for downloading the EOI bidding documents, please refer to </w:t>
      </w:r>
      <w:r>
        <w:t xml:space="preserve">our website </w:t>
      </w:r>
      <w:hyperlink r:id="rId8" w:history="1">
        <w:r w:rsidRPr="00D86517">
          <w:rPr>
            <w:rStyle w:val="Hyperlink"/>
          </w:rPr>
          <w:t>www.cdri.res.in</w:t>
        </w:r>
      </w:hyperlink>
    </w:p>
    <w:p w:rsidR="00D441B3" w:rsidRDefault="00D441B3" w:rsidP="00D441B3">
      <w:pPr>
        <w:jc w:val="left"/>
      </w:pPr>
    </w:p>
    <w:p w:rsidR="00D441B3" w:rsidRDefault="00D441B3" w:rsidP="00D441B3">
      <w:pPr>
        <w:jc w:val="left"/>
      </w:pPr>
    </w:p>
    <w:p w:rsidR="00D441B3" w:rsidRDefault="00D441B3" w:rsidP="00D441B3">
      <w:r>
        <w:t>Stores &amp; Purchase Officer</w:t>
      </w:r>
    </w:p>
    <w:p w:rsidR="00D441B3" w:rsidRDefault="00D441B3" w:rsidP="00D441B3">
      <w:r>
        <w:t xml:space="preserve">Email – </w:t>
      </w:r>
      <w:hyperlink r:id="rId9" w:history="1">
        <w:r w:rsidRPr="00D86517">
          <w:rPr>
            <w:rStyle w:val="Hyperlink"/>
          </w:rPr>
          <w:t>spo@cdri.res.in</w:t>
        </w:r>
      </w:hyperlink>
    </w:p>
    <w:p w:rsidR="00D441B3" w:rsidRDefault="00D441B3">
      <w:r>
        <w:br w:type="page"/>
      </w:r>
    </w:p>
    <w:p w:rsidR="00D441B3" w:rsidRDefault="00D441B3" w:rsidP="00D441B3">
      <w:pPr>
        <w:jc w:val="left"/>
      </w:pPr>
    </w:p>
    <w:p w:rsidR="000764AA" w:rsidRDefault="000764AA" w:rsidP="00D441B3">
      <w:pPr>
        <w:jc w:val="left"/>
      </w:pPr>
      <w:r>
        <w:t xml:space="preserve">Ref: Press Advertisement No. </w:t>
      </w:r>
      <w:proofErr w:type="spellStart"/>
      <w:r>
        <w:t>Pur</w:t>
      </w:r>
      <w:proofErr w:type="spellEnd"/>
      <w:r>
        <w:t>/201</w:t>
      </w:r>
      <w:r w:rsidR="0088642B">
        <w:t>7</w:t>
      </w:r>
      <w:r>
        <w:t>-1</w:t>
      </w:r>
      <w:r w:rsidR="0088642B">
        <w:t>8</w:t>
      </w:r>
      <w:r>
        <w:t xml:space="preserve">/RCD                   </w:t>
      </w:r>
      <w:r w:rsidR="0088642B">
        <w:t xml:space="preserve">              </w:t>
      </w:r>
      <w:r>
        <w:t xml:space="preserve">dated </w:t>
      </w:r>
      <w:r w:rsidR="0088642B">
        <w:t>0</w:t>
      </w:r>
      <w:r w:rsidR="003D0926">
        <w:t>4</w:t>
      </w:r>
      <w:r w:rsidR="003D0926" w:rsidRPr="003D0926">
        <w:rPr>
          <w:vertAlign w:val="superscript"/>
        </w:rPr>
        <w:t>th</w:t>
      </w:r>
      <w:r w:rsidR="003D0926">
        <w:t xml:space="preserve"> </w:t>
      </w:r>
      <w:r w:rsidR="0088642B">
        <w:t xml:space="preserve"> </w:t>
      </w:r>
      <w:r>
        <w:t xml:space="preserve"> </w:t>
      </w:r>
      <w:r w:rsidR="0088642B">
        <w:t>May</w:t>
      </w:r>
      <w:r>
        <w:t xml:space="preserve"> 201</w:t>
      </w:r>
      <w:r w:rsidR="0088642B">
        <w:t>7</w:t>
      </w:r>
    </w:p>
    <w:p w:rsidR="000764AA" w:rsidRDefault="000764AA" w:rsidP="00D441B3">
      <w:pPr>
        <w:jc w:val="left"/>
      </w:pPr>
    </w:p>
    <w:p w:rsidR="00B64CE7" w:rsidRDefault="00B64CE7" w:rsidP="00B64CE7">
      <w:pPr>
        <w:jc w:val="center"/>
        <w:rPr>
          <w:b/>
          <w:bCs/>
          <w:sz w:val="28"/>
          <w:szCs w:val="28"/>
        </w:rPr>
      </w:pPr>
      <w:r>
        <w:rPr>
          <w:b/>
          <w:bCs/>
          <w:sz w:val="28"/>
          <w:szCs w:val="28"/>
        </w:rPr>
        <w:t xml:space="preserve">Expression of Interest (EOI) </w:t>
      </w:r>
    </w:p>
    <w:p w:rsidR="00B64CE7" w:rsidRDefault="00B64CE7" w:rsidP="00B64CE7">
      <w:pPr>
        <w:jc w:val="center"/>
        <w:rPr>
          <w:b/>
          <w:bCs/>
          <w:sz w:val="28"/>
          <w:szCs w:val="28"/>
        </w:rPr>
      </w:pPr>
      <w:r>
        <w:rPr>
          <w:b/>
          <w:bCs/>
          <w:sz w:val="28"/>
          <w:szCs w:val="28"/>
        </w:rPr>
        <w:t>For</w:t>
      </w:r>
    </w:p>
    <w:p w:rsidR="00B64CE7" w:rsidRDefault="00B64CE7" w:rsidP="00B64CE7">
      <w:pPr>
        <w:jc w:val="center"/>
        <w:rPr>
          <w:b/>
          <w:bCs/>
          <w:sz w:val="28"/>
          <w:szCs w:val="28"/>
        </w:rPr>
      </w:pPr>
      <w:r>
        <w:rPr>
          <w:b/>
          <w:bCs/>
          <w:sz w:val="28"/>
          <w:szCs w:val="28"/>
        </w:rPr>
        <w:t>Procurement of “</w:t>
      </w:r>
      <w:r>
        <w:rPr>
          <w:rFonts w:ascii="Arial" w:hAnsi="Arial" w:cs="Arial"/>
          <w:b/>
          <w:w w:val="105"/>
          <w:sz w:val="20"/>
          <w:szCs w:val="20"/>
          <w:lang w:val="en-GB" w:bidi="he-IL"/>
        </w:rPr>
        <w:t>HVAC (Heating, ventilation and air-conditioning)</w:t>
      </w:r>
      <w:r w:rsidRPr="0041106D">
        <w:rPr>
          <w:b/>
          <w:bCs/>
          <w:sz w:val="28"/>
          <w:szCs w:val="28"/>
        </w:rPr>
        <w:t>”</w:t>
      </w:r>
      <w:r w:rsidR="00863AE9">
        <w:rPr>
          <w:b/>
          <w:bCs/>
          <w:sz w:val="28"/>
          <w:szCs w:val="28"/>
        </w:rPr>
        <w:t xml:space="preserve"> on turn-key basis</w:t>
      </w:r>
    </w:p>
    <w:p w:rsidR="00B64CE7" w:rsidRDefault="00B64CE7" w:rsidP="00B64CE7">
      <w:pPr>
        <w:pStyle w:val="style3"/>
        <w:numPr>
          <w:ilvl w:val="0"/>
          <w:numId w:val="13"/>
        </w:numPr>
        <w:spacing w:line="360" w:lineRule="auto"/>
        <w:jc w:val="both"/>
        <w:rPr>
          <w:b/>
          <w:bCs/>
          <w:sz w:val="28"/>
          <w:szCs w:val="28"/>
        </w:rPr>
      </w:pPr>
      <w:r>
        <w:rPr>
          <w:b/>
          <w:bCs/>
          <w:sz w:val="24"/>
          <w:szCs w:val="24"/>
        </w:rPr>
        <w:t>Invitation of</w:t>
      </w:r>
      <w:r>
        <w:rPr>
          <w:b/>
          <w:bCs/>
          <w:sz w:val="28"/>
          <w:szCs w:val="28"/>
        </w:rPr>
        <w:t xml:space="preserve"> </w:t>
      </w:r>
      <w:r>
        <w:rPr>
          <w:b/>
          <w:bCs/>
          <w:sz w:val="24"/>
          <w:szCs w:val="24"/>
        </w:rPr>
        <w:t>EOI:</w:t>
      </w:r>
      <w:r>
        <w:rPr>
          <w:b/>
          <w:bCs/>
          <w:sz w:val="28"/>
          <w:szCs w:val="28"/>
        </w:rPr>
        <w:t xml:space="preserve"> </w:t>
      </w:r>
    </w:p>
    <w:p w:rsidR="00B64CE7" w:rsidRDefault="00B64CE7" w:rsidP="00B64CE7">
      <w:pPr>
        <w:pStyle w:val="style3"/>
        <w:spacing w:line="360" w:lineRule="auto"/>
        <w:ind w:firstLine="390"/>
        <w:jc w:val="both"/>
        <w:rPr>
          <w:sz w:val="24"/>
          <w:szCs w:val="24"/>
        </w:rPr>
      </w:pPr>
      <w:r>
        <w:rPr>
          <w:sz w:val="24"/>
          <w:szCs w:val="24"/>
        </w:rPr>
        <w:t xml:space="preserve">Central Drug Research Institute (CDRI), Lucknow, which was established constituent laboratory of Council of Scientific &amp; Industrial Research (CSIR), undertakes research in Drug Discovery. </w:t>
      </w:r>
    </w:p>
    <w:p w:rsidR="00B64CE7" w:rsidRDefault="00B64CE7" w:rsidP="00B64CE7">
      <w:pPr>
        <w:spacing w:before="100" w:beforeAutospacing="1" w:after="100" w:afterAutospacing="1" w:line="360" w:lineRule="auto"/>
        <w:ind w:firstLine="390"/>
        <w:jc w:val="both"/>
        <w:rPr>
          <w:rFonts w:ascii="Arial" w:hAnsi="Arial" w:cs="Times New Roman"/>
          <w:sz w:val="24"/>
          <w:szCs w:val="24"/>
        </w:rPr>
      </w:pPr>
      <w:r>
        <w:rPr>
          <w:rFonts w:ascii="Arial" w:hAnsi="Arial" w:cs="Times New Roman"/>
          <w:sz w:val="24"/>
          <w:szCs w:val="24"/>
        </w:rPr>
        <w:t xml:space="preserve">In order to augment the CDRI </w:t>
      </w:r>
      <w:r w:rsidR="00863AE9">
        <w:rPr>
          <w:rFonts w:ascii="Arial" w:hAnsi="Arial" w:cs="Times New Roman"/>
          <w:sz w:val="24"/>
          <w:szCs w:val="24"/>
        </w:rPr>
        <w:t>animal house</w:t>
      </w:r>
      <w:r>
        <w:rPr>
          <w:rFonts w:ascii="Arial" w:hAnsi="Arial" w:cs="Times New Roman"/>
          <w:sz w:val="24"/>
          <w:szCs w:val="24"/>
        </w:rPr>
        <w:t xml:space="preserve"> strength, a requirement is being felt in the Institute to procure, </w:t>
      </w:r>
      <w:r>
        <w:t>installation and commissioning</w:t>
      </w:r>
      <w:r>
        <w:rPr>
          <w:rFonts w:ascii="Arial" w:hAnsi="Arial" w:cs="Arial"/>
          <w:b/>
          <w:w w:val="105"/>
          <w:sz w:val="20"/>
          <w:lang w:val="en-GB" w:bidi="he-IL"/>
        </w:rPr>
        <w:t xml:space="preserve"> </w:t>
      </w:r>
      <w:r>
        <w:rPr>
          <w:rFonts w:ascii="Arial" w:hAnsi="Arial" w:cs="Arial"/>
          <w:b/>
          <w:w w:val="105"/>
          <w:sz w:val="20"/>
          <w:szCs w:val="20"/>
          <w:lang w:val="en-GB" w:bidi="he-IL"/>
        </w:rPr>
        <w:t>HVAC (Heating, ventilation and air-conditioning)</w:t>
      </w:r>
      <w:r w:rsidRPr="00614445">
        <w:t xml:space="preserve"> </w:t>
      </w:r>
      <w:r>
        <w:rPr>
          <w:rFonts w:ascii="Arial" w:hAnsi="Arial" w:cs="Arial"/>
          <w:b/>
          <w:w w:val="105"/>
          <w:sz w:val="20"/>
          <w:szCs w:val="20"/>
          <w:lang w:val="en-GB" w:bidi="he-IL"/>
        </w:rPr>
        <w:t xml:space="preserve">work of Primate </w:t>
      </w:r>
      <w:proofErr w:type="gramStart"/>
      <w:r>
        <w:rPr>
          <w:rFonts w:ascii="Arial" w:hAnsi="Arial" w:cs="Arial"/>
          <w:b/>
          <w:w w:val="105"/>
          <w:sz w:val="20"/>
          <w:szCs w:val="20"/>
          <w:lang w:val="en-GB" w:bidi="he-IL"/>
        </w:rPr>
        <w:t>House  1</w:t>
      </w:r>
      <w:proofErr w:type="gramEnd"/>
      <w:r w:rsidRPr="004F6A05">
        <w:rPr>
          <w:rFonts w:ascii="Arial" w:hAnsi="Arial" w:cs="Arial"/>
          <w:b/>
          <w:w w:val="105"/>
          <w:sz w:val="20"/>
          <w:szCs w:val="20"/>
          <w:vertAlign w:val="superscript"/>
          <w:lang w:val="en-GB" w:bidi="he-IL"/>
        </w:rPr>
        <w:t>st</w:t>
      </w:r>
      <w:r>
        <w:rPr>
          <w:rFonts w:ascii="Arial" w:hAnsi="Arial" w:cs="Arial"/>
          <w:b/>
          <w:w w:val="105"/>
          <w:sz w:val="20"/>
          <w:szCs w:val="20"/>
          <w:lang w:val="en-GB" w:bidi="he-IL"/>
        </w:rPr>
        <w:t xml:space="preserve"> floor and 5 rooms</w:t>
      </w:r>
      <w:r w:rsidR="00863AE9">
        <w:rPr>
          <w:rFonts w:ascii="Arial" w:hAnsi="Arial" w:cs="Times New Roman"/>
          <w:sz w:val="24"/>
          <w:szCs w:val="24"/>
        </w:rPr>
        <w:t xml:space="preserve"> in the old CDRI compus</w:t>
      </w:r>
      <w:bookmarkStart w:id="0" w:name="_GoBack"/>
      <w:bookmarkEnd w:id="0"/>
    </w:p>
    <w:p w:rsidR="00B64CE7" w:rsidRPr="007B727E" w:rsidRDefault="00B64CE7" w:rsidP="00B64CE7">
      <w:pPr>
        <w:spacing w:before="100" w:beforeAutospacing="1" w:after="100" w:afterAutospacing="1" w:line="360" w:lineRule="auto"/>
        <w:ind w:firstLine="390"/>
        <w:jc w:val="both"/>
        <w:rPr>
          <w:rFonts w:ascii="Arial" w:hAnsi="Arial" w:cs="Times New Roman"/>
          <w:sz w:val="24"/>
          <w:szCs w:val="24"/>
        </w:rPr>
      </w:pPr>
      <w:r w:rsidRPr="007B727E">
        <w:rPr>
          <w:rFonts w:ascii="Arial" w:hAnsi="Arial" w:cs="Times New Roman"/>
          <w:b/>
          <w:bCs/>
          <w:sz w:val="24"/>
          <w:szCs w:val="24"/>
        </w:rPr>
        <w:t>Schedule of requirement</w:t>
      </w:r>
      <w:r w:rsidRPr="007B727E">
        <w:rPr>
          <w:rFonts w:ascii="Arial" w:hAnsi="Arial" w:cs="Times New Roman"/>
          <w:sz w:val="24"/>
          <w:szCs w:val="24"/>
        </w:rPr>
        <w:t xml:space="preserve">: The broad feature of the proposed instrument is as follow: </w:t>
      </w:r>
    </w:p>
    <w:p w:rsidR="00B64CE7" w:rsidRPr="007B727E" w:rsidRDefault="00B64CE7" w:rsidP="00B64CE7">
      <w:pPr>
        <w:spacing w:before="100" w:beforeAutospacing="1" w:after="100" w:afterAutospacing="1" w:line="360" w:lineRule="auto"/>
        <w:jc w:val="both"/>
        <w:rPr>
          <w:rFonts w:ascii="Arial" w:hAnsi="Arial" w:cs="Times New Roman"/>
          <w:sz w:val="24"/>
          <w:szCs w:val="24"/>
        </w:rPr>
      </w:pPr>
      <w:r w:rsidRPr="00744195">
        <w:rPr>
          <w:noProof/>
          <w:lang w:eastAsia="en-IN" w:bidi="hi-IN"/>
        </w:rPr>
        <w:lastRenderedPageBreak/>
        <w:drawing>
          <wp:inline distT="0" distB="0" distL="0" distR="0" wp14:anchorId="72369D0B" wp14:editId="34339E0A">
            <wp:extent cx="5486400" cy="63240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6324009"/>
                    </a:xfrm>
                    <a:prstGeom prst="rect">
                      <a:avLst/>
                    </a:prstGeom>
                    <a:noFill/>
                    <a:ln>
                      <a:noFill/>
                    </a:ln>
                  </pic:spPr>
                </pic:pic>
              </a:graphicData>
            </a:graphic>
          </wp:inline>
        </w:drawing>
      </w:r>
    </w:p>
    <w:p w:rsidR="00B64CE7" w:rsidRDefault="00B64CE7" w:rsidP="00B64CE7">
      <w:pPr>
        <w:spacing w:before="100" w:beforeAutospacing="1" w:after="100" w:afterAutospacing="1" w:line="360" w:lineRule="auto"/>
        <w:jc w:val="both"/>
        <w:rPr>
          <w:rFonts w:ascii="Times New Roman" w:hAnsi="Times New Roman" w:cs="Times New Roman"/>
          <w:sz w:val="24"/>
          <w:szCs w:val="24"/>
        </w:rPr>
      </w:pPr>
      <w:r w:rsidRPr="00744195">
        <w:rPr>
          <w:noProof/>
          <w:lang w:eastAsia="en-IN" w:bidi="hi-IN"/>
        </w:rPr>
        <w:lastRenderedPageBreak/>
        <w:drawing>
          <wp:inline distT="0" distB="0" distL="0" distR="0" wp14:anchorId="3B42C6F7" wp14:editId="0BD7C9B3">
            <wp:extent cx="5486400" cy="79706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7970658"/>
                    </a:xfrm>
                    <a:prstGeom prst="rect">
                      <a:avLst/>
                    </a:prstGeom>
                    <a:noFill/>
                    <a:ln>
                      <a:noFill/>
                    </a:ln>
                  </pic:spPr>
                </pic:pic>
              </a:graphicData>
            </a:graphic>
          </wp:inline>
        </w:drawing>
      </w:r>
    </w:p>
    <w:p w:rsidR="00B64CE7" w:rsidRDefault="00B64CE7" w:rsidP="00B64CE7">
      <w:pPr>
        <w:spacing w:before="100" w:beforeAutospacing="1" w:after="100" w:afterAutospacing="1" w:line="360" w:lineRule="auto"/>
        <w:jc w:val="both"/>
        <w:rPr>
          <w:rFonts w:ascii="Times New Roman" w:hAnsi="Times New Roman" w:cs="Times New Roman"/>
          <w:sz w:val="24"/>
          <w:szCs w:val="24"/>
        </w:rPr>
      </w:pPr>
      <w:r w:rsidRPr="00744195">
        <w:rPr>
          <w:noProof/>
          <w:lang w:eastAsia="en-IN" w:bidi="hi-IN"/>
        </w:rPr>
        <w:lastRenderedPageBreak/>
        <w:drawing>
          <wp:inline distT="0" distB="0" distL="0" distR="0" wp14:anchorId="706194F1" wp14:editId="6A9BD53D">
            <wp:extent cx="5486400" cy="76831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7683148"/>
                    </a:xfrm>
                    <a:prstGeom prst="rect">
                      <a:avLst/>
                    </a:prstGeom>
                    <a:noFill/>
                    <a:ln>
                      <a:noFill/>
                    </a:ln>
                  </pic:spPr>
                </pic:pic>
              </a:graphicData>
            </a:graphic>
          </wp:inline>
        </w:drawing>
      </w:r>
      <w:r>
        <w:rPr>
          <w:rFonts w:ascii="Times New Roman" w:hAnsi="Times New Roman" w:cs="Times New Roman"/>
          <w:sz w:val="24"/>
          <w:szCs w:val="24"/>
        </w:rPr>
        <w:tab/>
      </w:r>
      <w:r w:rsidRPr="00744195">
        <w:rPr>
          <w:noProof/>
          <w:lang w:eastAsia="en-IN" w:bidi="hi-IN"/>
        </w:rPr>
        <w:lastRenderedPageBreak/>
        <w:drawing>
          <wp:inline distT="0" distB="0" distL="0" distR="0" wp14:anchorId="77507061" wp14:editId="63F436AB">
            <wp:extent cx="5486400" cy="79955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7995580"/>
                    </a:xfrm>
                    <a:prstGeom prst="rect">
                      <a:avLst/>
                    </a:prstGeom>
                    <a:noFill/>
                    <a:ln>
                      <a:noFill/>
                    </a:ln>
                  </pic:spPr>
                </pic:pic>
              </a:graphicData>
            </a:graphic>
          </wp:inline>
        </w:drawing>
      </w:r>
    </w:p>
    <w:p w:rsidR="00B64CE7" w:rsidRDefault="00B64CE7" w:rsidP="00B64CE7">
      <w:pPr>
        <w:spacing w:before="100" w:beforeAutospacing="1" w:after="100" w:afterAutospacing="1" w:line="360" w:lineRule="auto"/>
        <w:jc w:val="both"/>
        <w:rPr>
          <w:rFonts w:ascii="Arial" w:hAnsi="Arial" w:cs="Arial"/>
          <w:b/>
          <w:bCs/>
          <w:sz w:val="24"/>
          <w:szCs w:val="24"/>
        </w:rPr>
      </w:pPr>
      <w:r w:rsidRPr="00744195">
        <w:rPr>
          <w:noProof/>
          <w:lang w:eastAsia="en-IN" w:bidi="hi-IN"/>
        </w:rPr>
        <w:lastRenderedPageBreak/>
        <w:drawing>
          <wp:inline distT="0" distB="0" distL="0" distR="0" wp14:anchorId="2AE21AA9" wp14:editId="3F258562">
            <wp:extent cx="5486400" cy="820467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8204678"/>
                    </a:xfrm>
                    <a:prstGeom prst="rect">
                      <a:avLst/>
                    </a:prstGeom>
                    <a:noFill/>
                    <a:ln>
                      <a:noFill/>
                    </a:ln>
                  </pic:spPr>
                </pic:pic>
              </a:graphicData>
            </a:graphic>
          </wp:inline>
        </w:drawing>
      </w:r>
    </w:p>
    <w:p w:rsidR="00B64CE7" w:rsidRDefault="00B64CE7" w:rsidP="00B64CE7">
      <w:pPr>
        <w:spacing w:before="100" w:beforeAutospacing="1" w:after="100" w:afterAutospacing="1" w:line="360" w:lineRule="auto"/>
        <w:jc w:val="both"/>
        <w:rPr>
          <w:rFonts w:ascii="Arial" w:hAnsi="Arial" w:cs="Arial"/>
          <w:b/>
          <w:bCs/>
          <w:sz w:val="24"/>
          <w:szCs w:val="24"/>
        </w:rPr>
      </w:pPr>
      <w:r w:rsidRPr="00744195">
        <w:rPr>
          <w:noProof/>
          <w:lang w:eastAsia="en-IN" w:bidi="hi-IN"/>
        </w:rPr>
        <w:lastRenderedPageBreak/>
        <w:drawing>
          <wp:inline distT="0" distB="0" distL="0" distR="0" wp14:anchorId="1D7ADF17" wp14:editId="0DCD2AB5">
            <wp:extent cx="5486400" cy="810012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8100129"/>
                    </a:xfrm>
                    <a:prstGeom prst="rect">
                      <a:avLst/>
                    </a:prstGeom>
                    <a:noFill/>
                    <a:ln>
                      <a:noFill/>
                    </a:ln>
                  </pic:spPr>
                </pic:pic>
              </a:graphicData>
            </a:graphic>
          </wp:inline>
        </w:drawing>
      </w:r>
    </w:p>
    <w:p w:rsidR="00B64CE7" w:rsidRDefault="00B64CE7" w:rsidP="00B64CE7">
      <w:pPr>
        <w:spacing w:before="100" w:beforeAutospacing="1" w:after="100" w:afterAutospacing="1" w:line="360" w:lineRule="auto"/>
        <w:jc w:val="both"/>
        <w:rPr>
          <w:rFonts w:ascii="Arial" w:hAnsi="Arial" w:cs="Arial"/>
          <w:b/>
          <w:bCs/>
          <w:sz w:val="24"/>
          <w:szCs w:val="24"/>
        </w:rPr>
      </w:pPr>
      <w:r w:rsidRPr="00744195">
        <w:rPr>
          <w:noProof/>
          <w:lang w:eastAsia="en-IN" w:bidi="hi-IN"/>
        </w:rPr>
        <w:lastRenderedPageBreak/>
        <w:drawing>
          <wp:inline distT="0" distB="0" distL="0" distR="0" wp14:anchorId="12EC21D2" wp14:editId="07DA3462">
            <wp:extent cx="5485334" cy="23063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9460" cy="2308055"/>
                    </a:xfrm>
                    <a:prstGeom prst="rect">
                      <a:avLst/>
                    </a:prstGeom>
                    <a:noFill/>
                    <a:ln>
                      <a:noFill/>
                    </a:ln>
                  </pic:spPr>
                </pic:pic>
              </a:graphicData>
            </a:graphic>
          </wp:inline>
        </w:drawing>
      </w:r>
      <w:r w:rsidRPr="00744195">
        <w:rPr>
          <w:noProof/>
          <w:lang w:eastAsia="en-IN" w:bidi="hi-IN"/>
        </w:rPr>
        <w:lastRenderedPageBreak/>
        <w:drawing>
          <wp:inline distT="0" distB="0" distL="0" distR="0" wp14:anchorId="591844D4" wp14:editId="13155FD2">
            <wp:extent cx="5486400" cy="75627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562795"/>
                    </a:xfrm>
                    <a:prstGeom prst="rect">
                      <a:avLst/>
                    </a:prstGeom>
                    <a:noFill/>
                    <a:ln>
                      <a:noFill/>
                    </a:ln>
                  </pic:spPr>
                </pic:pic>
              </a:graphicData>
            </a:graphic>
          </wp:inline>
        </w:drawing>
      </w:r>
    </w:p>
    <w:p w:rsidR="00B64CE7" w:rsidRDefault="00B64CE7" w:rsidP="00B64CE7">
      <w:pPr>
        <w:spacing w:before="100" w:beforeAutospacing="1" w:after="100" w:afterAutospacing="1" w:line="360" w:lineRule="auto"/>
        <w:jc w:val="both"/>
        <w:rPr>
          <w:rFonts w:ascii="Arial" w:hAnsi="Arial" w:cs="Arial"/>
          <w:b/>
          <w:bCs/>
          <w:sz w:val="24"/>
          <w:szCs w:val="24"/>
        </w:rPr>
      </w:pPr>
      <w:r w:rsidRPr="00744195">
        <w:rPr>
          <w:noProof/>
          <w:lang w:eastAsia="en-IN" w:bidi="hi-IN"/>
        </w:rPr>
        <w:lastRenderedPageBreak/>
        <w:drawing>
          <wp:inline distT="0" distB="0" distL="0" distR="0" wp14:anchorId="3609B6DC" wp14:editId="2DB8D8E9">
            <wp:extent cx="5486400" cy="914075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9140758"/>
                    </a:xfrm>
                    <a:prstGeom prst="rect">
                      <a:avLst/>
                    </a:prstGeom>
                    <a:noFill/>
                    <a:ln>
                      <a:noFill/>
                    </a:ln>
                  </pic:spPr>
                </pic:pic>
              </a:graphicData>
            </a:graphic>
          </wp:inline>
        </w:drawing>
      </w:r>
    </w:p>
    <w:p w:rsidR="00B64CE7" w:rsidRDefault="00B64CE7" w:rsidP="00B64CE7">
      <w:pPr>
        <w:spacing w:before="100" w:beforeAutospacing="1" w:after="100" w:afterAutospacing="1" w:line="360" w:lineRule="auto"/>
        <w:jc w:val="both"/>
        <w:rPr>
          <w:rFonts w:ascii="Arial" w:hAnsi="Arial" w:cs="Arial"/>
          <w:b/>
          <w:bCs/>
          <w:sz w:val="24"/>
          <w:szCs w:val="24"/>
        </w:rPr>
      </w:pPr>
      <w:r w:rsidRPr="00744195">
        <w:rPr>
          <w:noProof/>
          <w:lang w:eastAsia="en-IN" w:bidi="hi-IN"/>
        </w:rPr>
        <w:lastRenderedPageBreak/>
        <w:drawing>
          <wp:inline distT="0" distB="0" distL="0" distR="0" wp14:anchorId="276624F5" wp14:editId="14A49B54">
            <wp:extent cx="5486400" cy="61878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6187852"/>
                    </a:xfrm>
                    <a:prstGeom prst="rect">
                      <a:avLst/>
                    </a:prstGeom>
                    <a:noFill/>
                    <a:ln>
                      <a:noFill/>
                    </a:ln>
                  </pic:spPr>
                </pic:pic>
              </a:graphicData>
            </a:graphic>
          </wp:inline>
        </w:drawing>
      </w:r>
    </w:p>
    <w:p w:rsidR="00B64CE7" w:rsidRDefault="00B64CE7" w:rsidP="00B64CE7">
      <w:pPr>
        <w:spacing w:before="100" w:beforeAutospacing="1" w:after="100" w:afterAutospacing="1" w:line="360" w:lineRule="auto"/>
        <w:jc w:val="both"/>
        <w:rPr>
          <w:rFonts w:ascii="Arial" w:hAnsi="Arial" w:cs="Arial"/>
          <w:b/>
          <w:bCs/>
          <w:sz w:val="24"/>
          <w:szCs w:val="24"/>
        </w:rPr>
      </w:pPr>
    </w:p>
    <w:p w:rsidR="00B64CE7" w:rsidRDefault="00B64CE7" w:rsidP="00B64CE7">
      <w:pPr>
        <w:tabs>
          <w:tab w:val="left" w:pos="936"/>
        </w:tabs>
        <w:spacing w:line="360" w:lineRule="auto"/>
        <w:jc w:val="both"/>
        <w:rPr>
          <w:rFonts w:ascii="Arial" w:hAnsi="Arial" w:cs="Arial"/>
          <w:b/>
          <w:sz w:val="24"/>
          <w:szCs w:val="24"/>
        </w:rPr>
      </w:pPr>
      <w:r>
        <w:rPr>
          <w:rFonts w:ascii="Arial" w:hAnsi="Arial" w:cs="Arial"/>
          <w:b/>
          <w:sz w:val="24"/>
          <w:szCs w:val="24"/>
        </w:rPr>
        <w:t xml:space="preserve">3.0 </w:t>
      </w:r>
      <w:smartTag w:uri="schemas-microsoft-com/dictionary" w:element="translator">
        <w:smartTagPr>
          <w:attr w:name="wordrecognize" w:val="Eligibility"/>
        </w:smartTagPr>
        <w:r>
          <w:rPr>
            <w:rFonts w:ascii="Arial" w:hAnsi="Arial" w:cs="Arial"/>
            <w:b/>
            <w:sz w:val="24"/>
            <w:szCs w:val="24"/>
          </w:rPr>
          <w:t>Eligibility</w:t>
        </w:r>
      </w:smartTag>
      <w:r>
        <w:rPr>
          <w:rFonts w:ascii="Arial" w:hAnsi="Arial" w:cs="Arial"/>
          <w:b/>
          <w:sz w:val="24"/>
          <w:szCs w:val="24"/>
        </w:rPr>
        <w:t xml:space="preserve"> Criteria/ Pre-qualification Requirement</w:t>
      </w:r>
    </w:p>
    <w:p w:rsidR="00B64CE7" w:rsidRDefault="00B64CE7" w:rsidP="00B64CE7">
      <w:pPr>
        <w:numPr>
          <w:ilvl w:val="0"/>
          <w:numId w:val="14"/>
        </w:numPr>
        <w:spacing w:line="360" w:lineRule="auto"/>
        <w:jc w:val="both"/>
        <w:rPr>
          <w:rFonts w:ascii="Arial" w:hAnsi="Arial" w:cs="Arial"/>
          <w:sz w:val="24"/>
          <w:szCs w:val="24"/>
        </w:rPr>
      </w:pPr>
      <w:r>
        <w:rPr>
          <w:rFonts w:ascii="Arial" w:hAnsi="Arial" w:cs="Arial"/>
          <w:sz w:val="24"/>
          <w:szCs w:val="24"/>
        </w:rPr>
        <w:t xml:space="preserve">The Bidder should be a manufacturer who must have designed, manufactured, tested and supplied the equipment(s) similar to the type required in </w:t>
      </w:r>
      <w:r w:rsidR="00863AE9">
        <w:rPr>
          <w:rFonts w:ascii="Arial" w:hAnsi="Arial" w:cs="Arial"/>
          <w:sz w:val="24"/>
          <w:szCs w:val="24"/>
        </w:rPr>
        <w:t>CDRI</w:t>
      </w:r>
      <w:r>
        <w:rPr>
          <w:rFonts w:ascii="Arial" w:hAnsi="Arial" w:cs="Arial"/>
          <w:sz w:val="24"/>
          <w:szCs w:val="24"/>
        </w:rPr>
        <w:t xml:space="preserve"> or a dealer exclusively authorized by the manufacturer to quote on their behalf for this bid or Indian agents of foreign principals. </w:t>
      </w:r>
    </w:p>
    <w:p w:rsidR="00B64CE7" w:rsidRDefault="00B64CE7" w:rsidP="00B64CE7">
      <w:pPr>
        <w:spacing w:line="360" w:lineRule="auto"/>
        <w:ind w:left="360"/>
        <w:jc w:val="both"/>
        <w:rPr>
          <w:rFonts w:ascii="Arial" w:hAnsi="Arial" w:cs="Arial"/>
          <w:sz w:val="24"/>
          <w:szCs w:val="24"/>
        </w:rPr>
      </w:pPr>
    </w:p>
    <w:p w:rsidR="00B64CE7" w:rsidRDefault="00B64CE7" w:rsidP="00B64CE7">
      <w:pPr>
        <w:numPr>
          <w:ilvl w:val="0"/>
          <w:numId w:val="14"/>
        </w:numPr>
        <w:spacing w:line="360" w:lineRule="auto"/>
        <w:jc w:val="both"/>
        <w:rPr>
          <w:rFonts w:ascii="Arial" w:hAnsi="Arial" w:cs="Arial"/>
          <w:sz w:val="24"/>
          <w:szCs w:val="24"/>
        </w:rPr>
      </w:pPr>
      <w:r>
        <w:rPr>
          <w:rFonts w:ascii="Arial" w:hAnsi="Arial" w:cs="Arial"/>
          <w:sz w:val="24"/>
          <w:szCs w:val="24"/>
        </w:rPr>
        <w:lastRenderedPageBreak/>
        <w:t xml:space="preserve">The bidder should have executed </w:t>
      </w:r>
      <w:r>
        <w:rPr>
          <w:rFonts w:ascii="Arial" w:hAnsi="Arial" w:cs="Arial"/>
          <w:b/>
          <w:bCs/>
          <w:sz w:val="24"/>
          <w:szCs w:val="24"/>
        </w:rPr>
        <w:t>at least one similar order successfully</w:t>
      </w:r>
      <w:r>
        <w:rPr>
          <w:rFonts w:ascii="Arial" w:hAnsi="Arial" w:cs="Arial"/>
          <w:sz w:val="24"/>
          <w:szCs w:val="24"/>
        </w:rPr>
        <w:t xml:space="preserve"> during the preceding three financial years at any CSIR/ ICAR/ ICMR/DAE/ DRDO/ DST/DBT/IIT/other </w:t>
      </w:r>
      <w:proofErr w:type="spellStart"/>
      <w:r>
        <w:rPr>
          <w:rFonts w:ascii="Arial" w:hAnsi="Arial" w:cs="Arial"/>
          <w:sz w:val="24"/>
          <w:szCs w:val="24"/>
        </w:rPr>
        <w:t>Govt</w:t>
      </w:r>
      <w:proofErr w:type="spellEnd"/>
      <w:r>
        <w:rPr>
          <w:rFonts w:ascii="Arial" w:hAnsi="Arial" w:cs="Arial"/>
          <w:sz w:val="24"/>
          <w:szCs w:val="24"/>
        </w:rPr>
        <w:t xml:space="preserve"> or autonomous research Labs in </w:t>
      </w:r>
      <w:smartTag w:uri="urn:schemas-microsoft-com:office:smarttags" w:element="place">
        <w:smartTag w:uri="urn:schemas-microsoft-com:office:smarttags" w:element="country-region">
          <w:r>
            <w:rPr>
              <w:rFonts w:ascii="Arial" w:hAnsi="Arial" w:cs="Arial"/>
              <w:sz w:val="24"/>
              <w:szCs w:val="24"/>
            </w:rPr>
            <w:t>India</w:t>
          </w:r>
        </w:smartTag>
      </w:smartTag>
      <w:r>
        <w:rPr>
          <w:rFonts w:ascii="Arial" w:hAnsi="Arial" w:cs="Arial"/>
          <w:sz w:val="24"/>
          <w:szCs w:val="24"/>
        </w:rPr>
        <w:t xml:space="preserve">. </w:t>
      </w:r>
    </w:p>
    <w:p w:rsidR="00B64CE7" w:rsidRDefault="00B64CE7" w:rsidP="00B64CE7">
      <w:pPr>
        <w:spacing w:line="360" w:lineRule="auto"/>
        <w:jc w:val="both"/>
        <w:rPr>
          <w:rFonts w:ascii="Arial" w:hAnsi="Arial" w:cs="Arial"/>
          <w:sz w:val="24"/>
          <w:szCs w:val="24"/>
        </w:rPr>
      </w:pPr>
    </w:p>
    <w:p w:rsidR="00B64CE7" w:rsidRDefault="00B64CE7" w:rsidP="00B64CE7">
      <w:pPr>
        <w:numPr>
          <w:ilvl w:val="0"/>
          <w:numId w:val="14"/>
        </w:numPr>
        <w:spacing w:line="360" w:lineRule="auto"/>
        <w:jc w:val="both"/>
        <w:rPr>
          <w:rFonts w:ascii="Arial" w:hAnsi="Arial" w:cs="Arial"/>
          <w:sz w:val="24"/>
          <w:szCs w:val="24"/>
        </w:rPr>
      </w:pPr>
      <w:r>
        <w:rPr>
          <w:rFonts w:ascii="Arial" w:hAnsi="Arial" w:cs="Arial"/>
          <w:sz w:val="24"/>
          <w:szCs w:val="24"/>
        </w:rPr>
        <w:t xml:space="preserve">The bidder should have their own service support network in </w:t>
      </w:r>
      <w:smartTag w:uri="urn:schemas-microsoft-com:office:smarttags" w:element="place">
        <w:smartTag w:uri="urn:schemas-microsoft-com:office:smarttags" w:element="country-region">
          <w:r>
            <w:rPr>
              <w:rFonts w:ascii="Arial" w:hAnsi="Arial" w:cs="Arial"/>
              <w:sz w:val="24"/>
              <w:szCs w:val="24"/>
            </w:rPr>
            <w:t>India</w:t>
          </w:r>
        </w:smartTag>
      </w:smartTag>
      <w:r>
        <w:rPr>
          <w:rFonts w:ascii="Arial" w:hAnsi="Arial" w:cs="Arial"/>
          <w:sz w:val="24"/>
          <w:szCs w:val="24"/>
        </w:rPr>
        <w:t xml:space="preserve"> and should have a competent manpower to handle any technical issue arising during warranty or post-warranty periods to ensure a continuous trouble-free operation of the equipment.  </w:t>
      </w:r>
    </w:p>
    <w:p w:rsidR="00B64CE7" w:rsidRDefault="00B64CE7" w:rsidP="00B64CE7">
      <w:pPr>
        <w:spacing w:line="360" w:lineRule="auto"/>
        <w:jc w:val="both"/>
        <w:rPr>
          <w:rFonts w:ascii="Arial" w:hAnsi="Arial" w:cs="Arial"/>
          <w:sz w:val="24"/>
          <w:szCs w:val="24"/>
        </w:rPr>
      </w:pPr>
    </w:p>
    <w:p w:rsidR="00B64CE7" w:rsidRDefault="00B64CE7" w:rsidP="00B64CE7">
      <w:pPr>
        <w:spacing w:line="360" w:lineRule="auto"/>
        <w:ind w:firstLine="360"/>
        <w:jc w:val="both"/>
        <w:rPr>
          <w:rFonts w:ascii="Arial" w:hAnsi="Arial" w:cs="Arial"/>
          <w:sz w:val="24"/>
          <w:szCs w:val="24"/>
        </w:rPr>
      </w:pPr>
      <w:r>
        <w:rPr>
          <w:rFonts w:ascii="Arial" w:hAnsi="Arial" w:cs="Arial"/>
          <w:sz w:val="24"/>
          <w:szCs w:val="24"/>
        </w:rPr>
        <w:t>Note: No EMD is required for submission of this Expression of Interest bid</w:t>
      </w:r>
    </w:p>
    <w:p w:rsidR="00B64CE7" w:rsidRDefault="00B64CE7" w:rsidP="00B64CE7">
      <w:pPr>
        <w:spacing w:line="240" w:lineRule="auto"/>
        <w:ind w:left="360"/>
        <w:jc w:val="both"/>
        <w:rPr>
          <w:rFonts w:ascii="Arial" w:hAnsi="Arial" w:cs="Arial"/>
          <w:b/>
          <w:sz w:val="24"/>
          <w:szCs w:val="24"/>
        </w:rPr>
      </w:pPr>
    </w:p>
    <w:p w:rsidR="00B64CE7" w:rsidRDefault="00B64CE7" w:rsidP="00B64CE7">
      <w:pPr>
        <w:tabs>
          <w:tab w:val="left" w:pos="720"/>
          <w:tab w:val="left" w:pos="900"/>
        </w:tabs>
        <w:spacing w:line="360" w:lineRule="auto"/>
        <w:jc w:val="both"/>
        <w:rPr>
          <w:rFonts w:ascii="Arial" w:hAnsi="Arial"/>
          <w:sz w:val="24"/>
          <w:szCs w:val="24"/>
        </w:rPr>
      </w:pPr>
      <w:r>
        <w:rPr>
          <w:rFonts w:ascii="Arial" w:hAnsi="Arial"/>
          <w:b/>
          <w:bCs/>
          <w:sz w:val="24"/>
          <w:szCs w:val="24"/>
          <w:u w:val="single"/>
        </w:rPr>
        <w:t>4.0 Submission of &amp; marking of the EOI</w:t>
      </w:r>
      <w:r>
        <w:rPr>
          <w:rFonts w:ascii="Arial" w:hAnsi="Arial"/>
          <w:sz w:val="24"/>
          <w:szCs w:val="24"/>
        </w:rPr>
        <w:t>:</w:t>
      </w:r>
    </w:p>
    <w:p w:rsidR="00B64CE7" w:rsidRDefault="00B64CE7" w:rsidP="00B64CE7">
      <w:pPr>
        <w:tabs>
          <w:tab w:val="left" w:pos="720"/>
          <w:tab w:val="left" w:pos="900"/>
        </w:tabs>
        <w:spacing w:line="360" w:lineRule="auto"/>
        <w:jc w:val="both"/>
        <w:rPr>
          <w:rFonts w:ascii="Arial" w:hAnsi="Arial"/>
          <w:sz w:val="24"/>
          <w:szCs w:val="24"/>
        </w:rPr>
      </w:pPr>
    </w:p>
    <w:p w:rsidR="00B64CE7" w:rsidRDefault="00B64CE7" w:rsidP="00B64CE7">
      <w:pPr>
        <w:tabs>
          <w:tab w:val="left" w:pos="936"/>
        </w:tabs>
        <w:spacing w:line="360" w:lineRule="auto"/>
        <w:jc w:val="both"/>
        <w:rPr>
          <w:rFonts w:ascii="Arial" w:hAnsi="Arial"/>
          <w:b/>
          <w:bCs/>
          <w:sz w:val="24"/>
          <w:szCs w:val="24"/>
          <w:u w:val="single"/>
        </w:rPr>
      </w:pPr>
      <w:r>
        <w:rPr>
          <w:rFonts w:ascii="Arial" w:hAnsi="Arial"/>
          <w:sz w:val="24"/>
          <w:szCs w:val="24"/>
        </w:rPr>
        <w:tab/>
        <w:t xml:space="preserve">The bidder is expected to furnish all relevant information in the columns of the “Bidder Response Outline Sheet” provided at Annexure “A” along with the filled in check-list provided at Annexure “B” and any other information relevant to this project which may be a factor behind considering him for short listing for this project and may submit the same by hand/post </w:t>
      </w:r>
      <w:r>
        <w:rPr>
          <w:rFonts w:ascii="Arial" w:hAnsi="Arial"/>
          <w:b/>
          <w:bCs/>
          <w:sz w:val="24"/>
          <w:szCs w:val="24"/>
          <w:u w:val="single"/>
        </w:rPr>
        <w:t>latest by 23.05.2017 (11:00 hrs)</w:t>
      </w:r>
      <w:r>
        <w:rPr>
          <w:rFonts w:ascii="Arial" w:hAnsi="Arial"/>
          <w:sz w:val="24"/>
          <w:szCs w:val="24"/>
        </w:rPr>
        <w:t xml:space="preserve"> at the following address: </w:t>
      </w:r>
    </w:p>
    <w:p w:rsidR="00B64CE7" w:rsidRDefault="00B64CE7" w:rsidP="00B64CE7">
      <w:pPr>
        <w:spacing w:line="240" w:lineRule="auto"/>
        <w:jc w:val="both"/>
        <w:rPr>
          <w:rFonts w:ascii="Arial" w:hAnsi="Arial"/>
          <w:sz w:val="24"/>
          <w:szCs w:val="24"/>
        </w:rPr>
      </w:pPr>
      <w:r>
        <w:rPr>
          <w:rFonts w:ascii="Arial" w:hAnsi="Arial"/>
          <w:sz w:val="24"/>
          <w:szCs w:val="24"/>
        </w:rPr>
        <w:tab/>
      </w:r>
      <w:r>
        <w:rPr>
          <w:rFonts w:ascii="Arial" w:hAnsi="Arial"/>
          <w:sz w:val="24"/>
          <w:szCs w:val="24"/>
        </w:rPr>
        <w:tab/>
        <w:t>The Director</w:t>
      </w:r>
    </w:p>
    <w:p w:rsidR="00B64CE7" w:rsidRDefault="00B64CE7" w:rsidP="00B64CE7">
      <w:pPr>
        <w:spacing w:line="240" w:lineRule="auto"/>
        <w:ind w:left="864" w:firstLine="432"/>
        <w:jc w:val="both"/>
        <w:rPr>
          <w:rFonts w:ascii="Arial" w:hAnsi="Arial"/>
          <w:sz w:val="24"/>
          <w:szCs w:val="24"/>
        </w:rPr>
      </w:pPr>
      <w:r>
        <w:rPr>
          <w:rFonts w:ascii="Arial" w:hAnsi="Arial"/>
          <w:sz w:val="24"/>
          <w:szCs w:val="24"/>
        </w:rPr>
        <w:t>(K/A: Stores &amp; Purchase Officer),</w:t>
      </w:r>
    </w:p>
    <w:p w:rsidR="00B64CE7" w:rsidRDefault="00B64CE7" w:rsidP="00B64CE7">
      <w:pPr>
        <w:spacing w:line="240" w:lineRule="auto"/>
        <w:ind w:left="864" w:firstLine="432"/>
        <w:jc w:val="both"/>
        <w:rPr>
          <w:rFonts w:ascii="Arial" w:hAnsi="Arial"/>
          <w:sz w:val="24"/>
          <w:szCs w:val="24"/>
        </w:rPr>
      </w:pPr>
      <w:r>
        <w:rPr>
          <w:rFonts w:ascii="Arial" w:hAnsi="Arial"/>
          <w:sz w:val="24"/>
          <w:szCs w:val="24"/>
        </w:rPr>
        <w:t>Central Drug Research Institute, (CDRI),</w:t>
      </w:r>
    </w:p>
    <w:p w:rsidR="00B64CE7" w:rsidRDefault="00B64CE7" w:rsidP="00B64CE7">
      <w:pPr>
        <w:spacing w:line="240" w:lineRule="auto"/>
        <w:ind w:left="864" w:firstLine="432"/>
        <w:jc w:val="both"/>
        <w:rPr>
          <w:rFonts w:ascii="Arial" w:hAnsi="Arial"/>
          <w:sz w:val="24"/>
          <w:szCs w:val="24"/>
        </w:rPr>
      </w:pPr>
      <w:r>
        <w:rPr>
          <w:rFonts w:ascii="Arial" w:hAnsi="Arial"/>
          <w:sz w:val="24"/>
          <w:szCs w:val="24"/>
        </w:rPr>
        <w:t xml:space="preserve">P.O. Box 173, Sector 10, </w:t>
      </w:r>
      <w:proofErr w:type="spellStart"/>
      <w:r>
        <w:rPr>
          <w:rFonts w:ascii="Arial" w:hAnsi="Arial"/>
          <w:sz w:val="24"/>
          <w:szCs w:val="24"/>
        </w:rPr>
        <w:t>Jankipuram</w:t>
      </w:r>
      <w:proofErr w:type="spellEnd"/>
      <w:r>
        <w:rPr>
          <w:rFonts w:ascii="Arial" w:hAnsi="Arial"/>
          <w:sz w:val="24"/>
          <w:szCs w:val="24"/>
        </w:rPr>
        <w:t xml:space="preserve"> </w:t>
      </w:r>
      <w:proofErr w:type="spellStart"/>
      <w:r>
        <w:rPr>
          <w:rFonts w:ascii="Arial" w:hAnsi="Arial"/>
          <w:sz w:val="24"/>
          <w:szCs w:val="24"/>
        </w:rPr>
        <w:t>Exten</w:t>
      </w:r>
      <w:proofErr w:type="spellEnd"/>
      <w:r>
        <w:rPr>
          <w:rFonts w:ascii="Arial" w:hAnsi="Arial"/>
          <w:sz w:val="24"/>
          <w:szCs w:val="24"/>
        </w:rPr>
        <w:t xml:space="preserve">. </w:t>
      </w:r>
    </w:p>
    <w:p w:rsidR="00B64CE7" w:rsidRDefault="00B64CE7" w:rsidP="00B64CE7">
      <w:pPr>
        <w:spacing w:line="240" w:lineRule="auto"/>
        <w:ind w:left="864" w:firstLine="432"/>
        <w:jc w:val="both"/>
        <w:rPr>
          <w:rFonts w:ascii="Arial" w:hAnsi="Arial"/>
          <w:sz w:val="24"/>
          <w:szCs w:val="24"/>
        </w:rPr>
      </w:pPr>
      <w:proofErr w:type="spellStart"/>
      <w:r>
        <w:rPr>
          <w:rFonts w:ascii="Arial" w:hAnsi="Arial"/>
          <w:sz w:val="24"/>
          <w:szCs w:val="24"/>
        </w:rPr>
        <w:t>Sitapur</w:t>
      </w:r>
      <w:proofErr w:type="spellEnd"/>
      <w:r>
        <w:rPr>
          <w:rFonts w:ascii="Arial" w:hAnsi="Arial"/>
          <w:sz w:val="24"/>
          <w:szCs w:val="24"/>
        </w:rPr>
        <w:t xml:space="preserve"> Road,</w:t>
      </w:r>
    </w:p>
    <w:p w:rsidR="00B64CE7" w:rsidRDefault="00B64CE7" w:rsidP="00B64CE7">
      <w:pPr>
        <w:spacing w:line="240" w:lineRule="auto"/>
        <w:ind w:left="864" w:firstLine="432"/>
        <w:jc w:val="both"/>
        <w:rPr>
          <w:rFonts w:ascii="Arial" w:hAnsi="Arial"/>
          <w:sz w:val="24"/>
          <w:szCs w:val="24"/>
        </w:rPr>
      </w:pPr>
      <w:r>
        <w:rPr>
          <w:rFonts w:ascii="Arial" w:hAnsi="Arial"/>
          <w:sz w:val="24"/>
          <w:szCs w:val="24"/>
        </w:rPr>
        <w:t>Lucknow – 226031 (UP) India</w:t>
      </w:r>
    </w:p>
    <w:p w:rsidR="00B64CE7" w:rsidRDefault="00B64CE7" w:rsidP="00B64CE7">
      <w:pPr>
        <w:tabs>
          <w:tab w:val="left" w:pos="720"/>
          <w:tab w:val="left" w:pos="900"/>
        </w:tabs>
        <w:spacing w:line="360" w:lineRule="auto"/>
        <w:jc w:val="both"/>
        <w:rPr>
          <w:rFonts w:ascii="Arial" w:hAnsi="Arial"/>
          <w:sz w:val="24"/>
          <w:szCs w:val="24"/>
        </w:rPr>
      </w:pPr>
      <w:r>
        <w:rPr>
          <w:rFonts w:ascii="Arial" w:hAnsi="Arial"/>
          <w:sz w:val="24"/>
          <w:szCs w:val="24"/>
        </w:rPr>
        <w:t xml:space="preserve">. </w:t>
      </w:r>
    </w:p>
    <w:p w:rsidR="00B64CE7" w:rsidRDefault="00B64CE7" w:rsidP="00B64CE7">
      <w:pPr>
        <w:spacing w:line="360" w:lineRule="auto"/>
        <w:ind w:firstLine="432"/>
        <w:jc w:val="both"/>
        <w:rPr>
          <w:rFonts w:ascii="Arial" w:hAnsi="Arial"/>
          <w:sz w:val="24"/>
          <w:szCs w:val="24"/>
        </w:rPr>
      </w:pPr>
      <w:r>
        <w:rPr>
          <w:rFonts w:ascii="Arial" w:hAnsi="Arial"/>
          <w:sz w:val="24"/>
          <w:szCs w:val="24"/>
        </w:rPr>
        <w:t>The envelop must be clearly marked with following: (a)</w:t>
      </w:r>
      <w:r>
        <w:rPr>
          <w:b/>
          <w:bCs/>
          <w:sz w:val="28"/>
          <w:szCs w:val="28"/>
        </w:rPr>
        <w:t xml:space="preserve"> </w:t>
      </w:r>
      <w:r>
        <w:rPr>
          <w:rFonts w:ascii="Arial" w:hAnsi="Arial"/>
          <w:sz w:val="24"/>
          <w:szCs w:val="24"/>
        </w:rPr>
        <w:t>Expression of Interest (EOI) for procurement of “</w:t>
      </w:r>
      <w:r>
        <w:rPr>
          <w:rFonts w:ascii="Arial" w:hAnsi="Arial"/>
          <w:b/>
          <w:bCs/>
          <w:sz w:val="24"/>
          <w:szCs w:val="24"/>
        </w:rPr>
        <w:t>HVAC work of Primate House</w:t>
      </w:r>
      <w:r>
        <w:rPr>
          <w:rFonts w:ascii="Arial" w:hAnsi="Arial"/>
          <w:sz w:val="24"/>
          <w:szCs w:val="24"/>
        </w:rPr>
        <w:t xml:space="preserve">” (b) Bid No./Date (c) Last Date of submission of the bid and its opening. </w:t>
      </w:r>
    </w:p>
    <w:p w:rsidR="00B64CE7" w:rsidRDefault="00B64CE7" w:rsidP="00B64CE7">
      <w:pPr>
        <w:spacing w:line="360" w:lineRule="auto"/>
        <w:jc w:val="both"/>
        <w:rPr>
          <w:rFonts w:ascii="Arial" w:hAnsi="Arial"/>
          <w:sz w:val="24"/>
          <w:szCs w:val="24"/>
        </w:rPr>
      </w:pPr>
      <w:r>
        <w:rPr>
          <w:rFonts w:ascii="Arial" w:hAnsi="Arial"/>
          <w:sz w:val="24"/>
          <w:szCs w:val="24"/>
          <w:u w:val="single"/>
        </w:rPr>
        <w:t>CDRI shall not be responsible for any incident of the bid being missed and not opened on account of absence of these information on the covering envelop</w:t>
      </w:r>
      <w:r>
        <w:rPr>
          <w:rFonts w:ascii="Arial" w:hAnsi="Arial"/>
          <w:sz w:val="24"/>
          <w:szCs w:val="24"/>
        </w:rPr>
        <w:t xml:space="preserve">. </w:t>
      </w:r>
    </w:p>
    <w:p w:rsidR="00B64CE7" w:rsidRDefault="00B64CE7" w:rsidP="00B64CE7">
      <w:pPr>
        <w:spacing w:line="360" w:lineRule="auto"/>
        <w:ind w:firstLine="720"/>
        <w:jc w:val="both"/>
        <w:rPr>
          <w:rFonts w:ascii="Arial" w:hAnsi="Arial"/>
          <w:sz w:val="24"/>
          <w:szCs w:val="24"/>
        </w:rPr>
      </w:pPr>
      <w:r>
        <w:rPr>
          <w:rFonts w:ascii="Arial" w:hAnsi="Arial"/>
          <w:sz w:val="24"/>
          <w:szCs w:val="24"/>
        </w:rPr>
        <w:t xml:space="preserve">Note: Any bid received after this deadline shall not be considered for opening and further processes.  </w:t>
      </w:r>
    </w:p>
    <w:p w:rsidR="00B64CE7" w:rsidRDefault="00B64CE7" w:rsidP="00B64CE7">
      <w:pPr>
        <w:tabs>
          <w:tab w:val="left" w:pos="720"/>
          <w:tab w:val="left" w:pos="900"/>
        </w:tabs>
        <w:spacing w:line="360" w:lineRule="auto"/>
        <w:jc w:val="both"/>
        <w:rPr>
          <w:rFonts w:ascii="Arial" w:hAnsi="Arial"/>
          <w:sz w:val="24"/>
          <w:szCs w:val="24"/>
        </w:rPr>
      </w:pPr>
      <w:r>
        <w:rPr>
          <w:rFonts w:ascii="Arial" w:hAnsi="Arial"/>
          <w:b/>
          <w:bCs/>
          <w:sz w:val="24"/>
          <w:szCs w:val="24"/>
        </w:rPr>
        <w:t>5.0 Evaluation and Selection Criteria</w:t>
      </w:r>
      <w:r>
        <w:rPr>
          <w:rFonts w:ascii="Arial" w:hAnsi="Arial"/>
          <w:sz w:val="24"/>
          <w:szCs w:val="24"/>
        </w:rPr>
        <w:t xml:space="preserve">: </w:t>
      </w:r>
    </w:p>
    <w:p w:rsidR="00B64CE7" w:rsidRDefault="00B64CE7" w:rsidP="00B64CE7">
      <w:pPr>
        <w:tabs>
          <w:tab w:val="left" w:pos="720"/>
          <w:tab w:val="left" w:pos="900"/>
        </w:tabs>
        <w:spacing w:line="360" w:lineRule="auto"/>
        <w:jc w:val="both"/>
        <w:rPr>
          <w:rFonts w:ascii="Arial" w:hAnsi="Arial"/>
          <w:sz w:val="24"/>
          <w:szCs w:val="24"/>
        </w:rPr>
      </w:pPr>
      <w:r>
        <w:rPr>
          <w:rFonts w:ascii="Arial" w:hAnsi="Arial"/>
          <w:sz w:val="24"/>
          <w:szCs w:val="24"/>
        </w:rPr>
        <w:tab/>
        <w:t xml:space="preserve">The EOIs received from all the bidders shall be evaluated on the basis of the eligibility criteria enumerated above. On the basis of this evaluation, the eligible </w:t>
      </w:r>
      <w:r>
        <w:rPr>
          <w:rFonts w:ascii="Arial" w:hAnsi="Arial"/>
          <w:sz w:val="24"/>
          <w:szCs w:val="24"/>
        </w:rPr>
        <w:lastRenderedPageBreak/>
        <w:t>bidders will be required to give a presentation on their product and the solution conceived by them for the CDRI. The date for presentation will be 23.</w:t>
      </w:r>
      <w:r>
        <w:rPr>
          <w:rFonts w:ascii="Arial" w:hAnsi="Arial"/>
          <w:b/>
          <w:bCs/>
          <w:sz w:val="24"/>
          <w:szCs w:val="24"/>
        </w:rPr>
        <w:t>05</w:t>
      </w:r>
      <w:r w:rsidRPr="00455798">
        <w:rPr>
          <w:rFonts w:ascii="Arial" w:hAnsi="Arial"/>
          <w:b/>
          <w:bCs/>
          <w:sz w:val="24"/>
          <w:szCs w:val="24"/>
        </w:rPr>
        <w:t>.201</w:t>
      </w:r>
      <w:r>
        <w:rPr>
          <w:rFonts w:ascii="Arial" w:hAnsi="Arial"/>
          <w:b/>
          <w:bCs/>
          <w:sz w:val="24"/>
          <w:szCs w:val="24"/>
        </w:rPr>
        <w:t xml:space="preserve">7 (Tuesday) </w:t>
      </w:r>
      <w:r w:rsidRPr="00455798">
        <w:rPr>
          <w:rFonts w:ascii="Arial" w:hAnsi="Arial"/>
          <w:sz w:val="24"/>
          <w:szCs w:val="24"/>
        </w:rPr>
        <w:t>from 1</w:t>
      </w:r>
      <w:r>
        <w:rPr>
          <w:rFonts w:ascii="Arial" w:hAnsi="Arial"/>
          <w:sz w:val="24"/>
          <w:szCs w:val="24"/>
        </w:rPr>
        <w:t>1:00</w:t>
      </w:r>
      <w:r w:rsidRPr="00455798">
        <w:rPr>
          <w:rFonts w:ascii="Arial" w:hAnsi="Arial"/>
          <w:sz w:val="24"/>
          <w:szCs w:val="24"/>
        </w:rPr>
        <w:t>AM onwards</w:t>
      </w:r>
      <w:r>
        <w:rPr>
          <w:rFonts w:ascii="Arial" w:hAnsi="Arial"/>
          <w:sz w:val="24"/>
          <w:szCs w:val="24"/>
        </w:rPr>
        <w:t>.</w:t>
      </w:r>
    </w:p>
    <w:p w:rsidR="00B64CE7" w:rsidRDefault="00B64CE7" w:rsidP="00B64CE7">
      <w:pPr>
        <w:tabs>
          <w:tab w:val="left" w:pos="720"/>
          <w:tab w:val="left" w:pos="900"/>
        </w:tabs>
        <w:spacing w:line="360" w:lineRule="auto"/>
        <w:jc w:val="both"/>
        <w:rPr>
          <w:rFonts w:ascii="Arial" w:hAnsi="Arial"/>
          <w:sz w:val="24"/>
          <w:szCs w:val="24"/>
        </w:rPr>
      </w:pPr>
    </w:p>
    <w:p w:rsidR="00B64CE7" w:rsidRDefault="00B64CE7" w:rsidP="00B64CE7">
      <w:pPr>
        <w:tabs>
          <w:tab w:val="left" w:pos="720"/>
          <w:tab w:val="left" w:pos="900"/>
        </w:tabs>
        <w:spacing w:line="360" w:lineRule="auto"/>
        <w:jc w:val="both"/>
        <w:rPr>
          <w:rFonts w:ascii="Arial" w:hAnsi="Arial"/>
          <w:sz w:val="24"/>
          <w:szCs w:val="24"/>
        </w:rPr>
      </w:pPr>
      <w:r>
        <w:rPr>
          <w:rFonts w:ascii="Arial" w:hAnsi="Arial"/>
          <w:sz w:val="24"/>
          <w:szCs w:val="24"/>
        </w:rPr>
        <w:tab/>
        <w:t xml:space="preserve">On the basis of the presentations given by the eligible bidders and the Bidder Response Outline Sheet information provided by the bidder as per this document, the technical committee shall draw detail technical features and specification for the equipment keeping in view the requirement of </w:t>
      </w:r>
      <w:r w:rsidR="00863AE9">
        <w:rPr>
          <w:rFonts w:ascii="Arial" w:hAnsi="Arial"/>
          <w:sz w:val="24"/>
          <w:szCs w:val="24"/>
        </w:rPr>
        <w:t>CDRI</w:t>
      </w:r>
      <w:r>
        <w:rPr>
          <w:rFonts w:ascii="Arial" w:hAnsi="Arial"/>
          <w:sz w:val="24"/>
          <w:szCs w:val="24"/>
        </w:rPr>
        <w:t xml:space="preserve"> and shortlist manufacturers/ firms accordingly. Only the shortlisted firms will be issued Request for Quotation (RFQ) on limited tender basis and will be required to submit their Techno-commercial and Financial bids by a specified date. After the bids are received from the short-listed bidders, evaluation of the received bids will be done on the basis of the tendered specifications and the lowest evaluated responsive bidder (L1) shall be awarded the contract.</w:t>
      </w:r>
    </w:p>
    <w:p w:rsidR="00B64CE7" w:rsidRDefault="00B64CE7" w:rsidP="00B64CE7">
      <w:pPr>
        <w:tabs>
          <w:tab w:val="left" w:pos="720"/>
          <w:tab w:val="left" w:pos="900"/>
        </w:tabs>
        <w:spacing w:line="360" w:lineRule="auto"/>
        <w:jc w:val="both"/>
        <w:rPr>
          <w:sz w:val="24"/>
          <w:szCs w:val="24"/>
          <w:u w:val="single"/>
        </w:rPr>
      </w:pPr>
    </w:p>
    <w:p w:rsidR="00B64CE7" w:rsidRDefault="00B64CE7" w:rsidP="00B64CE7">
      <w:pPr>
        <w:tabs>
          <w:tab w:val="left" w:pos="720"/>
          <w:tab w:val="left" w:pos="900"/>
        </w:tabs>
        <w:spacing w:line="360" w:lineRule="auto"/>
        <w:jc w:val="both"/>
        <w:rPr>
          <w:rFonts w:ascii="Arial" w:hAnsi="Arial"/>
          <w:sz w:val="24"/>
          <w:szCs w:val="24"/>
        </w:rPr>
      </w:pPr>
      <w:r>
        <w:rPr>
          <w:rFonts w:ascii="Arial" w:hAnsi="Arial"/>
          <w:sz w:val="24"/>
          <w:szCs w:val="24"/>
        </w:rPr>
        <w:tab/>
      </w:r>
      <w:r>
        <w:rPr>
          <w:rFonts w:ascii="Arial" w:hAnsi="Arial"/>
          <w:sz w:val="24"/>
          <w:szCs w:val="24"/>
        </w:rPr>
        <w:tab/>
      </w:r>
      <w:r>
        <w:rPr>
          <w:rFonts w:ascii="Arial" w:hAnsi="Arial"/>
          <w:sz w:val="24"/>
          <w:szCs w:val="24"/>
        </w:rPr>
        <w:tab/>
      </w:r>
      <w:r>
        <w:rPr>
          <w:rFonts w:ascii="Arial" w:hAnsi="Arial"/>
          <w:sz w:val="24"/>
          <w:szCs w:val="24"/>
        </w:rPr>
        <w:tab/>
      </w:r>
    </w:p>
    <w:p w:rsidR="00B64CE7" w:rsidRDefault="00B64CE7" w:rsidP="00B64CE7">
      <w:pPr>
        <w:tabs>
          <w:tab w:val="left" w:pos="720"/>
          <w:tab w:val="left" w:pos="900"/>
        </w:tabs>
        <w:spacing w:line="360" w:lineRule="auto"/>
        <w:jc w:val="both"/>
        <w:rPr>
          <w:rFonts w:ascii="Arial" w:hAnsi="Arial"/>
          <w:sz w:val="24"/>
          <w:szCs w:val="24"/>
        </w:rPr>
      </w:pPr>
    </w:p>
    <w:p w:rsidR="00B64CE7" w:rsidRDefault="00B64CE7" w:rsidP="00B64CE7">
      <w:pPr>
        <w:tabs>
          <w:tab w:val="left" w:pos="720"/>
          <w:tab w:val="left" w:pos="900"/>
        </w:tabs>
        <w:spacing w:line="360" w:lineRule="auto"/>
        <w:jc w:val="both"/>
        <w:rPr>
          <w:rFonts w:ascii="Arial" w:hAnsi="Arial"/>
          <w:sz w:val="24"/>
          <w:szCs w:val="24"/>
          <w:u w:val="single"/>
        </w:rPr>
      </w:pPr>
      <w:r>
        <w:rPr>
          <w:rFonts w:ascii="Arial" w:hAnsi="Arial"/>
          <w:sz w:val="24"/>
          <w:szCs w:val="24"/>
          <w:u w:val="single"/>
        </w:rPr>
        <w:t>Details of the Annexure to this document:</w:t>
      </w:r>
    </w:p>
    <w:p w:rsidR="00B64CE7" w:rsidRDefault="00B64CE7" w:rsidP="00B64CE7">
      <w:pPr>
        <w:tabs>
          <w:tab w:val="left" w:pos="720"/>
          <w:tab w:val="left" w:pos="900"/>
        </w:tabs>
        <w:spacing w:line="360" w:lineRule="auto"/>
        <w:jc w:val="both"/>
        <w:rPr>
          <w:rFonts w:ascii="Arial" w:hAnsi="Arial"/>
          <w:sz w:val="24"/>
          <w:szCs w:val="24"/>
          <w:u w:val="single"/>
        </w:rPr>
      </w:pPr>
    </w:p>
    <w:p w:rsidR="00B64CE7" w:rsidRDefault="00B64CE7" w:rsidP="00B64CE7">
      <w:pPr>
        <w:tabs>
          <w:tab w:val="left" w:pos="720"/>
          <w:tab w:val="left" w:pos="900"/>
        </w:tabs>
        <w:spacing w:line="360" w:lineRule="auto"/>
        <w:jc w:val="both"/>
        <w:rPr>
          <w:rFonts w:ascii="Arial" w:hAnsi="Arial"/>
          <w:sz w:val="24"/>
          <w:szCs w:val="24"/>
        </w:rPr>
      </w:pPr>
      <w:r>
        <w:rPr>
          <w:rFonts w:ascii="Arial" w:hAnsi="Arial"/>
          <w:sz w:val="24"/>
          <w:szCs w:val="24"/>
          <w:u w:val="single"/>
        </w:rPr>
        <w:t>Annexure “A”</w:t>
      </w:r>
      <w:r>
        <w:rPr>
          <w:rFonts w:ascii="Arial" w:hAnsi="Arial"/>
          <w:sz w:val="24"/>
          <w:szCs w:val="24"/>
        </w:rPr>
        <w:t>: Bidder Response Outline Sheet</w:t>
      </w:r>
    </w:p>
    <w:p w:rsidR="00B64CE7" w:rsidRDefault="00B64CE7" w:rsidP="00B64CE7">
      <w:pPr>
        <w:jc w:val="both"/>
        <w:rPr>
          <w:rFonts w:ascii="Arial" w:hAnsi="Arial" w:cs="Arial"/>
          <w:sz w:val="24"/>
          <w:szCs w:val="24"/>
          <w:u w:val="single"/>
        </w:rPr>
      </w:pPr>
      <w:r>
        <w:rPr>
          <w:rFonts w:ascii="Arial" w:hAnsi="Arial"/>
          <w:sz w:val="24"/>
          <w:szCs w:val="24"/>
          <w:u w:val="single"/>
        </w:rPr>
        <w:t>Annexure “B</w:t>
      </w:r>
      <w:r>
        <w:rPr>
          <w:rFonts w:ascii="Arial" w:hAnsi="Arial"/>
          <w:sz w:val="24"/>
          <w:szCs w:val="24"/>
        </w:rPr>
        <w:t xml:space="preserve">”: </w:t>
      </w:r>
      <w:r>
        <w:rPr>
          <w:rFonts w:ascii="Arial" w:hAnsi="Arial" w:cs="Arial"/>
          <w:sz w:val="24"/>
          <w:szCs w:val="24"/>
        </w:rPr>
        <w:t>Checklist for Submission of expression of Interest</w:t>
      </w:r>
    </w:p>
    <w:p w:rsidR="00B64CE7" w:rsidRDefault="00B64CE7" w:rsidP="00B64CE7">
      <w:pPr>
        <w:tabs>
          <w:tab w:val="left" w:pos="720"/>
          <w:tab w:val="left" w:pos="900"/>
        </w:tabs>
        <w:spacing w:line="360" w:lineRule="auto"/>
        <w:jc w:val="both"/>
        <w:rPr>
          <w:rFonts w:ascii="Arial" w:hAnsi="Arial"/>
          <w:sz w:val="24"/>
          <w:szCs w:val="24"/>
          <w:u w:val="single"/>
        </w:rPr>
      </w:pPr>
    </w:p>
    <w:p w:rsidR="00B64CE7" w:rsidRDefault="00B64CE7" w:rsidP="00B64CE7">
      <w:pPr>
        <w:tabs>
          <w:tab w:val="left" w:pos="720"/>
          <w:tab w:val="left" w:pos="900"/>
        </w:tabs>
        <w:spacing w:line="360" w:lineRule="auto"/>
        <w:jc w:val="both"/>
        <w:rPr>
          <w:rFonts w:ascii="Arial" w:hAnsi="Arial"/>
          <w:sz w:val="24"/>
          <w:szCs w:val="24"/>
        </w:rPr>
      </w:pPr>
      <w:r>
        <w:rPr>
          <w:rFonts w:ascii="Arial" w:hAnsi="Arial"/>
          <w:sz w:val="24"/>
          <w:szCs w:val="24"/>
        </w:rPr>
        <w:tab/>
      </w:r>
      <w:r>
        <w:rPr>
          <w:rFonts w:ascii="Arial" w:hAnsi="Arial"/>
          <w:sz w:val="24"/>
          <w:szCs w:val="24"/>
        </w:rPr>
        <w:tab/>
      </w:r>
      <w:r>
        <w:rPr>
          <w:rFonts w:ascii="Arial" w:hAnsi="Arial"/>
          <w:sz w:val="24"/>
          <w:szCs w:val="24"/>
        </w:rPr>
        <w:tab/>
      </w:r>
      <w:r>
        <w:rPr>
          <w:rFonts w:ascii="Arial" w:hAnsi="Arial"/>
          <w:sz w:val="24"/>
          <w:szCs w:val="24"/>
        </w:rPr>
        <w:tab/>
        <w:t>----------------------------------------</w:t>
      </w:r>
    </w:p>
    <w:p w:rsidR="00B64CE7" w:rsidRDefault="00B64CE7" w:rsidP="00B64CE7">
      <w:pPr>
        <w:tabs>
          <w:tab w:val="left" w:pos="720"/>
          <w:tab w:val="left" w:pos="900"/>
        </w:tabs>
        <w:spacing w:line="360" w:lineRule="auto"/>
        <w:jc w:val="both"/>
        <w:rPr>
          <w:rFonts w:ascii="Arial" w:hAnsi="Arial"/>
          <w:sz w:val="24"/>
          <w:szCs w:val="24"/>
        </w:rPr>
      </w:pPr>
      <w:r>
        <w:rPr>
          <w:rFonts w:ascii="Arial" w:hAnsi="Arial"/>
          <w:sz w:val="24"/>
          <w:szCs w:val="24"/>
        </w:rPr>
        <w:tab/>
      </w:r>
      <w:r>
        <w:rPr>
          <w:rFonts w:ascii="Arial" w:hAnsi="Arial"/>
          <w:sz w:val="24"/>
          <w:szCs w:val="24"/>
        </w:rPr>
        <w:tab/>
      </w:r>
      <w:r>
        <w:rPr>
          <w:rFonts w:ascii="Arial" w:hAnsi="Arial"/>
          <w:sz w:val="24"/>
          <w:szCs w:val="24"/>
        </w:rPr>
        <w:tab/>
      </w:r>
      <w:r>
        <w:rPr>
          <w:rFonts w:ascii="Arial" w:hAnsi="Arial"/>
          <w:sz w:val="24"/>
          <w:szCs w:val="24"/>
        </w:rPr>
        <w:tab/>
      </w:r>
      <w:r>
        <w:rPr>
          <w:rFonts w:ascii="Arial" w:hAnsi="Arial"/>
          <w:sz w:val="24"/>
          <w:szCs w:val="24"/>
        </w:rPr>
        <w:tab/>
      </w:r>
      <w:r>
        <w:rPr>
          <w:rFonts w:ascii="Arial" w:hAnsi="Arial"/>
          <w:sz w:val="24"/>
          <w:szCs w:val="24"/>
        </w:rPr>
        <w:tab/>
      </w:r>
    </w:p>
    <w:p w:rsidR="00B64CE7" w:rsidRDefault="00B64CE7" w:rsidP="00B64CE7">
      <w:pPr>
        <w:tabs>
          <w:tab w:val="left" w:pos="720"/>
          <w:tab w:val="left" w:pos="900"/>
        </w:tabs>
        <w:spacing w:line="360" w:lineRule="auto"/>
        <w:jc w:val="both"/>
        <w:rPr>
          <w:rFonts w:ascii="Arial" w:hAnsi="Arial"/>
          <w:sz w:val="24"/>
          <w:szCs w:val="24"/>
        </w:rPr>
      </w:pPr>
    </w:p>
    <w:p w:rsidR="00B64CE7" w:rsidRDefault="00B64CE7" w:rsidP="00B64CE7">
      <w:pPr>
        <w:tabs>
          <w:tab w:val="left" w:pos="720"/>
          <w:tab w:val="left" w:pos="900"/>
        </w:tabs>
        <w:spacing w:line="360" w:lineRule="auto"/>
        <w:ind w:left="5760" w:firstLine="720"/>
        <w:jc w:val="both"/>
        <w:rPr>
          <w:rFonts w:ascii="Arial" w:hAnsi="Arial"/>
          <w:b/>
          <w:bCs/>
          <w:i/>
          <w:iCs/>
          <w:sz w:val="24"/>
          <w:szCs w:val="24"/>
          <w:u w:val="single"/>
        </w:rPr>
      </w:pPr>
      <w:r>
        <w:rPr>
          <w:rFonts w:ascii="Arial" w:hAnsi="Arial"/>
          <w:b/>
          <w:bCs/>
          <w:i/>
          <w:iCs/>
          <w:sz w:val="24"/>
          <w:szCs w:val="24"/>
          <w:u w:val="single"/>
        </w:rPr>
        <w:br w:type="page"/>
      </w:r>
      <w:r>
        <w:rPr>
          <w:rFonts w:ascii="Arial" w:hAnsi="Arial"/>
          <w:b/>
          <w:bCs/>
          <w:i/>
          <w:iCs/>
          <w:sz w:val="24"/>
          <w:szCs w:val="24"/>
          <w:u w:val="single"/>
        </w:rPr>
        <w:lastRenderedPageBreak/>
        <w:t xml:space="preserve">Annexure “A”  </w:t>
      </w:r>
    </w:p>
    <w:p w:rsidR="00B64CE7" w:rsidRDefault="00B64CE7" w:rsidP="00B64CE7">
      <w:pPr>
        <w:tabs>
          <w:tab w:val="left" w:pos="720"/>
          <w:tab w:val="left" w:pos="900"/>
        </w:tabs>
        <w:spacing w:line="360" w:lineRule="auto"/>
        <w:jc w:val="both"/>
        <w:rPr>
          <w:rFonts w:ascii="Arial" w:hAnsi="Arial"/>
          <w:b/>
          <w:bCs/>
          <w:sz w:val="24"/>
          <w:szCs w:val="24"/>
        </w:rPr>
      </w:pPr>
      <w:r>
        <w:rPr>
          <w:rFonts w:ascii="Arial" w:hAnsi="Arial"/>
          <w:b/>
          <w:bCs/>
          <w:sz w:val="24"/>
          <w:szCs w:val="24"/>
        </w:rPr>
        <w:tab/>
      </w:r>
      <w:r>
        <w:rPr>
          <w:rFonts w:ascii="Arial" w:hAnsi="Arial"/>
          <w:b/>
          <w:bCs/>
          <w:sz w:val="24"/>
          <w:szCs w:val="24"/>
        </w:rPr>
        <w:tab/>
      </w:r>
      <w:r>
        <w:rPr>
          <w:rFonts w:ascii="Arial" w:hAnsi="Arial"/>
          <w:b/>
          <w:bCs/>
          <w:sz w:val="24"/>
          <w:szCs w:val="24"/>
        </w:rPr>
        <w:tab/>
      </w:r>
      <w:r>
        <w:rPr>
          <w:rFonts w:ascii="Arial" w:hAnsi="Arial"/>
          <w:b/>
          <w:bCs/>
          <w:sz w:val="24"/>
          <w:szCs w:val="24"/>
        </w:rPr>
        <w:tab/>
      </w:r>
    </w:p>
    <w:p w:rsidR="00B64CE7" w:rsidRDefault="00B64CE7" w:rsidP="00B64CE7">
      <w:pPr>
        <w:tabs>
          <w:tab w:val="left" w:pos="720"/>
          <w:tab w:val="left" w:pos="900"/>
        </w:tabs>
        <w:spacing w:line="360" w:lineRule="auto"/>
        <w:jc w:val="both"/>
        <w:rPr>
          <w:rFonts w:ascii="Arial" w:hAnsi="Arial"/>
          <w:b/>
          <w:bCs/>
          <w:sz w:val="24"/>
          <w:szCs w:val="24"/>
        </w:rPr>
      </w:pPr>
      <w:r>
        <w:rPr>
          <w:rFonts w:ascii="Arial" w:hAnsi="Arial"/>
          <w:b/>
          <w:bCs/>
          <w:sz w:val="24"/>
          <w:szCs w:val="24"/>
        </w:rPr>
        <w:tab/>
      </w:r>
      <w:r>
        <w:rPr>
          <w:rFonts w:ascii="Arial" w:hAnsi="Arial"/>
          <w:b/>
          <w:bCs/>
          <w:sz w:val="24"/>
          <w:szCs w:val="24"/>
        </w:rPr>
        <w:tab/>
      </w:r>
      <w:r>
        <w:rPr>
          <w:rFonts w:ascii="Arial" w:hAnsi="Arial"/>
          <w:b/>
          <w:bCs/>
          <w:sz w:val="24"/>
          <w:szCs w:val="24"/>
        </w:rPr>
        <w:tab/>
      </w:r>
      <w:r>
        <w:rPr>
          <w:rFonts w:ascii="Arial" w:hAnsi="Arial"/>
          <w:b/>
          <w:bCs/>
          <w:sz w:val="24"/>
          <w:szCs w:val="24"/>
        </w:rPr>
        <w:tab/>
      </w:r>
      <w:r>
        <w:rPr>
          <w:rFonts w:ascii="Arial" w:hAnsi="Arial"/>
          <w:b/>
          <w:bCs/>
          <w:sz w:val="24"/>
          <w:szCs w:val="24"/>
        </w:rPr>
        <w:tab/>
        <w:t>5.0 Bidder Response Outline Sheet</w:t>
      </w:r>
    </w:p>
    <w:p w:rsidR="00B64CE7" w:rsidRDefault="00B64CE7" w:rsidP="00B64CE7">
      <w:pPr>
        <w:spacing w:line="360" w:lineRule="auto"/>
        <w:jc w:val="both"/>
        <w:rPr>
          <w:rFonts w:ascii="Arial" w:hAnsi="Arial"/>
          <w:sz w:val="24"/>
          <w:szCs w:val="24"/>
        </w:rPr>
      </w:pPr>
      <w:r>
        <w:rPr>
          <w:rFonts w:ascii="Arial" w:hAnsi="Arial"/>
          <w:sz w:val="24"/>
          <w:szCs w:val="24"/>
        </w:rPr>
        <w:t xml:space="preserve">The EOI bidders are required to provide the required information in the bidder response outline sheet here which, along with their presentation content, will be taken into consideration while short listing firms for issuing RFQ. </w:t>
      </w:r>
      <w:r>
        <w:rPr>
          <w:rFonts w:ascii="Arial" w:hAnsi="Arial" w:cs="Arial"/>
          <w:sz w:val="24"/>
          <w:szCs w:val="24"/>
        </w:rPr>
        <w:t>All the headings indicated below must be addressed in the sequence shown, providing as much relevant detail as possible. Additional headings and information may be provided by the proposing supplier where they are required to include additional details or explanations.</w:t>
      </w:r>
    </w:p>
    <w:tbl>
      <w:tblPr>
        <w:tblStyle w:val="TableGrid"/>
        <w:tblW w:w="0" w:type="auto"/>
        <w:tblInd w:w="648" w:type="dxa"/>
        <w:tblLook w:val="01E0" w:firstRow="1" w:lastRow="1" w:firstColumn="1" w:lastColumn="1" w:noHBand="0" w:noVBand="0"/>
      </w:tblPr>
      <w:tblGrid>
        <w:gridCol w:w="872"/>
        <w:gridCol w:w="5128"/>
        <w:gridCol w:w="2368"/>
      </w:tblGrid>
      <w:tr w:rsidR="00B64CE7" w:rsidTr="00BF6C34">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r>
              <w:rPr>
                <w:rFonts w:ascii="Arial" w:hAnsi="Arial"/>
              </w:rPr>
              <w:t xml:space="preserve">Sr. no. </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center"/>
              <w:rPr>
                <w:rFonts w:ascii="Arial" w:hAnsi="Arial"/>
              </w:rPr>
            </w:pPr>
            <w:r>
              <w:rPr>
                <w:rFonts w:ascii="Arial" w:hAnsi="Arial"/>
              </w:rPr>
              <w:t>Item Head</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r>
              <w:rPr>
                <w:rFonts w:ascii="Arial" w:hAnsi="Arial"/>
              </w:rPr>
              <w:t xml:space="preserve"> Bidder Response</w:t>
            </w:r>
          </w:p>
          <w:p w:rsidR="00B64CE7" w:rsidRDefault="00B64CE7" w:rsidP="00BF6C34">
            <w:pPr>
              <w:tabs>
                <w:tab w:val="left" w:pos="720"/>
                <w:tab w:val="left" w:pos="900"/>
              </w:tabs>
              <w:spacing w:line="360" w:lineRule="auto"/>
              <w:jc w:val="both"/>
              <w:rPr>
                <w:rFonts w:ascii="Arial" w:hAnsi="Arial"/>
              </w:rPr>
            </w:pPr>
            <w:r>
              <w:rPr>
                <w:rFonts w:ascii="Arial" w:hAnsi="Arial"/>
              </w:rPr>
              <w:t>(Please make a reference here to any sheet attached separately)</w:t>
            </w:r>
          </w:p>
        </w:tc>
      </w:tr>
      <w:tr w:rsidR="00B64CE7" w:rsidTr="00BF6C34">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r>
              <w:rPr>
                <w:rFonts w:ascii="Arial" w:hAnsi="Arial" w:cs="Arial"/>
              </w:rPr>
              <w:t>1.</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r>
              <w:rPr>
                <w:rFonts w:ascii="Arial" w:hAnsi="Arial" w:cs="Arial"/>
              </w:rPr>
              <w:t>Description Of The Proposing Vendor (Specifically include legal status, ownership, and the name of the person within the company who is responsible for this project.</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2</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spacing w:line="360" w:lineRule="auto"/>
              <w:jc w:val="both"/>
              <w:rPr>
                <w:rFonts w:ascii="Arial" w:hAnsi="Arial" w:cs="Arial"/>
              </w:rPr>
            </w:pPr>
            <w:r>
              <w:rPr>
                <w:rFonts w:ascii="Arial" w:hAnsi="Arial" w:cs="Arial"/>
              </w:rPr>
              <w:t>Descriptions Of Any Proposed Third Parties (Provide similar information to that required in 1 above).</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1790"/>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3.</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jc w:val="both"/>
              <w:rPr>
                <w:rFonts w:ascii="Arial" w:hAnsi="Arial" w:cs="Arial"/>
              </w:rPr>
            </w:pPr>
            <w:r>
              <w:rPr>
                <w:rFonts w:ascii="Arial" w:hAnsi="Arial" w:cs="Arial"/>
              </w:rPr>
              <w:t xml:space="preserve">Relationships Between Proposing Vendor </w:t>
            </w:r>
            <w:proofErr w:type="gramStart"/>
            <w:r>
              <w:rPr>
                <w:rFonts w:ascii="Arial" w:hAnsi="Arial" w:cs="Arial"/>
              </w:rPr>
              <w:t>And</w:t>
            </w:r>
            <w:proofErr w:type="gramEnd"/>
            <w:r>
              <w:rPr>
                <w:rFonts w:ascii="Arial" w:hAnsi="Arial" w:cs="Arial"/>
              </w:rPr>
              <w:t xml:space="preserve"> Any Nominated Third Parties. </w:t>
            </w:r>
          </w:p>
          <w:p w:rsidR="00B64CE7" w:rsidRDefault="00B64CE7" w:rsidP="00BF6C34">
            <w:pPr>
              <w:spacing w:line="360" w:lineRule="auto"/>
              <w:jc w:val="both"/>
              <w:rPr>
                <w:rFonts w:ascii="Arial" w:hAnsi="Arial" w:cs="Arial"/>
              </w:rPr>
            </w:pPr>
            <w:r>
              <w:rPr>
                <w:rFonts w:ascii="Arial" w:hAnsi="Arial" w:cs="Arial"/>
              </w:rPr>
              <w:t>(Provide descriptions of the trading, commercial and legal relationships with any third party nominated in the response.)</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70"/>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4.</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spacing w:line="360" w:lineRule="auto"/>
              <w:jc w:val="both"/>
              <w:rPr>
                <w:rFonts w:ascii="Arial" w:hAnsi="Arial" w:cs="Arial"/>
              </w:rPr>
            </w:pPr>
            <w:r>
              <w:rPr>
                <w:rFonts w:ascii="Arial" w:hAnsi="Arial" w:cs="Arial"/>
              </w:rPr>
              <w:t xml:space="preserve">The Proposing Supplier’s General Understanding </w:t>
            </w:r>
            <w:proofErr w:type="gramStart"/>
            <w:r>
              <w:rPr>
                <w:rFonts w:ascii="Arial" w:hAnsi="Arial" w:cs="Arial"/>
              </w:rPr>
              <w:t>Of</w:t>
            </w:r>
            <w:proofErr w:type="gramEnd"/>
            <w:r>
              <w:rPr>
                <w:rFonts w:ascii="Arial" w:hAnsi="Arial" w:cs="Arial"/>
              </w:rPr>
              <w:t xml:space="preserve"> The Requirements And The Proposed equipment details including the average life-span of the equipment.</w:t>
            </w:r>
          </w:p>
          <w:p w:rsidR="00B64CE7" w:rsidRDefault="00B64CE7" w:rsidP="00BF6C34">
            <w:pPr>
              <w:spacing w:line="360" w:lineRule="auto"/>
              <w:jc w:val="both"/>
              <w:rPr>
                <w:rFonts w:ascii="Arial" w:hAnsi="Arial" w:cs="Arial"/>
              </w:rPr>
            </w:pPr>
            <w:r>
              <w:rPr>
                <w:rFonts w:ascii="Arial" w:hAnsi="Arial" w:cs="Arial"/>
              </w:rPr>
              <w:t>(Separate sheet may be attached, if need felt)</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70"/>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5.</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spacing w:line="360" w:lineRule="auto"/>
              <w:jc w:val="both"/>
              <w:rPr>
                <w:rFonts w:ascii="Arial" w:hAnsi="Arial" w:cs="Arial"/>
              </w:rPr>
            </w:pPr>
            <w:r>
              <w:rPr>
                <w:rFonts w:ascii="Arial" w:hAnsi="Arial" w:cs="Arial"/>
              </w:rPr>
              <w:t>The Main Features Of The Proposed Solution And Any Areas Of Risk</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1718"/>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lastRenderedPageBreak/>
              <w:t>6.</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jc w:val="both"/>
              <w:rPr>
                <w:rFonts w:ascii="Arial" w:hAnsi="Arial" w:cs="Arial"/>
              </w:rPr>
            </w:pPr>
            <w:r>
              <w:rPr>
                <w:rFonts w:ascii="Arial" w:hAnsi="Arial" w:cs="Arial"/>
              </w:rPr>
              <w:t xml:space="preserve">Upgrade Strategy </w:t>
            </w:r>
          </w:p>
          <w:p w:rsidR="00B64CE7" w:rsidRDefault="00B64CE7" w:rsidP="00BF6C34">
            <w:pPr>
              <w:spacing w:line="360" w:lineRule="auto"/>
              <w:jc w:val="both"/>
              <w:rPr>
                <w:rFonts w:ascii="Arial" w:hAnsi="Arial" w:cs="Arial"/>
              </w:rPr>
            </w:pPr>
            <w:r>
              <w:rPr>
                <w:rFonts w:ascii="Arial" w:hAnsi="Arial" w:cs="Arial"/>
              </w:rPr>
              <w:t>(Describe the strategy suggested for future upgrade of the supplied systems and any impact this strategy may have on operation etc.)</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1718"/>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7.</w:t>
            </w:r>
            <w:r>
              <w:rPr>
                <w:rFonts w:ascii="Arial" w:hAnsi="Arial" w:cs="Arial"/>
              </w:rPr>
              <w:tab/>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jc w:val="both"/>
              <w:rPr>
                <w:rFonts w:ascii="Arial" w:hAnsi="Arial" w:cs="Arial"/>
              </w:rPr>
            </w:pPr>
            <w:r>
              <w:rPr>
                <w:rFonts w:ascii="Arial" w:hAnsi="Arial" w:cs="Arial"/>
              </w:rPr>
              <w:t xml:space="preserve">Implementation Activities </w:t>
            </w:r>
            <w:proofErr w:type="gramStart"/>
            <w:r>
              <w:rPr>
                <w:rFonts w:ascii="Arial" w:hAnsi="Arial" w:cs="Arial"/>
              </w:rPr>
              <w:t>And</w:t>
            </w:r>
            <w:proofErr w:type="gramEnd"/>
            <w:r>
              <w:rPr>
                <w:rFonts w:ascii="Arial" w:hAnsi="Arial" w:cs="Arial"/>
              </w:rPr>
              <w:t xml:space="preserve"> Timing </w:t>
            </w:r>
          </w:p>
          <w:p w:rsidR="00B64CE7" w:rsidRDefault="00B64CE7" w:rsidP="00BF6C34">
            <w:pPr>
              <w:spacing w:line="360" w:lineRule="auto"/>
              <w:jc w:val="both"/>
              <w:rPr>
                <w:rFonts w:ascii="Arial" w:hAnsi="Arial" w:cs="Arial"/>
              </w:rPr>
            </w:pPr>
            <w:r>
              <w:rPr>
                <w:rFonts w:ascii="Arial" w:hAnsi="Arial" w:cs="Arial"/>
              </w:rPr>
              <w:t xml:space="preserve">(Provide detailed time schedule for the proposed implementation activities including the delivery &amp; installation) </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1808"/>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8.</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jc w:val="both"/>
              <w:rPr>
                <w:rFonts w:ascii="Arial" w:hAnsi="Arial" w:cs="Arial"/>
              </w:rPr>
            </w:pPr>
            <w:r>
              <w:rPr>
                <w:rFonts w:ascii="Arial" w:hAnsi="Arial" w:cs="Arial"/>
              </w:rPr>
              <w:t xml:space="preserve">Maintenance </w:t>
            </w:r>
            <w:proofErr w:type="gramStart"/>
            <w:r>
              <w:rPr>
                <w:rFonts w:ascii="Arial" w:hAnsi="Arial" w:cs="Arial"/>
              </w:rPr>
              <w:t>And</w:t>
            </w:r>
            <w:proofErr w:type="gramEnd"/>
            <w:r>
              <w:rPr>
                <w:rFonts w:ascii="Arial" w:hAnsi="Arial" w:cs="Arial"/>
              </w:rPr>
              <w:t xml:space="preserve"> Support</w:t>
            </w:r>
          </w:p>
          <w:p w:rsidR="00B64CE7" w:rsidRDefault="00B64CE7" w:rsidP="00BF6C34">
            <w:pPr>
              <w:spacing w:line="360" w:lineRule="auto"/>
              <w:jc w:val="both"/>
              <w:rPr>
                <w:rFonts w:ascii="Arial" w:hAnsi="Arial" w:cs="Arial"/>
              </w:rPr>
            </w:pPr>
            <w:r>
              <w:rPr>
                <w:rFonts w:ascii="Arial" w:hAnsi="Arial" w:cs="Arial"/>
              </w:rPr>
              <w:t xml:space="preserve">(Describe the maintenance and continuing technical support services, escalations </w:t>
            </w:r>
            <w:proofErr w:type="spellStart"/>
            <w:r>
              <w:rPr>
                <w:rFonts w:ascii="Arial" w:hAnsi="Arial" w:cs="Arial"/>
              </w:rPr>
              <w:t>etc</w:t>
            </w:r>
            <w:proofErr w:type="spellEnd"/>
            <w:r>
              <w:rPr>
                <w:rFonts w:ascii="Arial" w:hAnsi="Arial" w:cs="Arial"/>
              </w:rPr>
              <w:t xml:space="preserve"> that will be provided for the proposed systems till the life-span of the equipment. Mention the address and other contact details in </w:t>
            </w:r>
            <w:smartTag w:uri="urn:schemas-microsoft-com:office:smarttags" w:element="place">
              <w:smartTag w:uri="urn:schemas-microsoft-com:office:smarttags" w:element="country-region">
                <w:r>
                  <w:rPr>
                    <w:rFonts w:ascii="Arial" w:hAnsi="Arial" w:cs="Arial"/>
                  </w:rPr>
                  <w:t>India</w:t>
                </w:r>
              </w:smartTag>
            </w:smartTag>
            <w:r>
              <w:rPr>
                <w:rFonts w:ascii="Arial" w:hAnsi="Arial" w:cs="Arial"/>
              </w:rPr>
              <w:t>).</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602"/>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9..</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spacing w:line="360" w:lineRule="auto"/>
              <w:jc w:val="both"/>
              <w:rPr>
                <w:rFonts w:ascii="Arial" w:hAnsi="Arial" w:cs="Arial"/>
              </w:rPr>
            </w:pPr>
            <w:r>
              <w:rPr>
                <w:rFonts w:ascii="Arial" w:hAnsi="Arial" w:cs="Arial"/>
              </w:rPr>
              <w:t xml:space="preserve">Benchmarking/Testing Procedures </w:t>
            </w:r>
          </w:p>
          <w:p w:rsidR="00B64CE7" w:rsidRDefault="00B64CE7" w:rsidP="00BF6C34">
            <w:pPr>
              <w:spacing w:line="360" w:lineRule="auto"/>
              <w:jc w:val="both"/>
              <w:rPr>
                <w:rFonts w:ascii="Arial" w:hAnsi="Arial" w:cs="Arial"/>
              </w:rPr>
            </w:pPr>
            <w:r>
              <w:rPr>
                <w:rFonts w:ascii="Arial" w:hAnsi="Arial" w:cs="Arial"/>
              </w:rPr>
              <w:t>(Details of the proposed benchmarking/ testing procedures for the systems).</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602"/>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11.</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spacing w:line="360" w:lineRule="auto"/>
              <w:jc w:val="both"/>
              <w:rPr>
                <w:rFonts w:ascii="Arial" w:hAnsi="Arial" w:cs="Arial"/>
              </w:rPr>
            </w:pPr>
            <w:r>
              <w:rPr>
                <w:rFonts w:ascii="Arial" w:hAnsi="Arial" w:cs="Arial"/>
              </w:rPr>
              <w:t>Warranties and Guarantees (if any)</w:t>
            </w:r>
          </w:p>
          <w:p w:rsidR="00B64CE7" w:rsidRDefault="00B64CE7" w:rsidP="00BF6C34">
            <w:pPr>
              <w:spacing w:line="360" w:lineRule="auto"/>
              <w:jc w:val="both"/>
              <w:rPr>
                <w:rFonts w:ascii="Arial" w:hAnsi="Arial" w:cs="Arial"/>
              </w:rPr>
            </w:pPr>
            <w:r>
              <w:rPr>
                <w:rFonts w:ascii="Arial" w:hAnsi="Arial" w:cs="Arial"/>
              </w:rPr>
              <w:t xml:space="preserve">(please provide standard conditions and extension chances of the warranty)  </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602"/>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12.</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jc w:val="both"/>
              <w:rPr>
                <w:rFonts w:ascii="Arial" w:hAnsi="Arial" w:cs="Arial"/>
              </w:rPr>
            </w:pPr>
            <w:r>
              <w:rPr>
                <w:rFonts w:ascii="Arial" w:hAnsi="Arial" w:cs="Arial"/>
              </w:rPr>
              <w:t xml:space="preserve">Experience </w:t>
            </w:r>
            <w:proofErr w:type="gramStart"/>
            <w:r>
              <w:rPr>
                <w:rFonts w:ascii="Arial" w:hAnsi="Arial" w:cs="Arial"/>
              </w:rPr>
              <w:t>In</w:t>
            </w:r>
            <w:proofErr w:type="gramEnd"/>
            <w:r>
              <w:rPr>
                <w:rFonts w:ascii="Arial" w:hAnsi="Arial" w:cs="Arial"/>
              </w:rPr>
              <w:t xml:space="preserve"> Appropriate Fields </w:t>
            </w:r>
          </w:p>
          <w:p w:rsidR="00B64CE7" w:rsidRDefault="00B64CE7" w:rsidP="00BF6C34">
            <w:pPr>
              <w:spacing w:line="360" w:lineRule="auto"/>
              <w:jc w:val="both"/>
              <w:rPr>
                <w:rFonts w:ascii="Arial" w:hAnsi="Arial" w:cs="Arial"/>
              </w:rPr>
            </w:pPr>
            <w:r>
              <w:rPr>
                <w:rFonts w:ascii="Arial" w:hAnsi="Arial" w:cs="Arial"/>
              </w:rPr>
              <w:t>(Experience of the proposing supplier in the supply, installation and maintenance of similar systems environments).</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602"/>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13.</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jc w:val="both"/>
              <w:rPr>
                <w:rFonts w:ascii="Arial" w:hAnsi="Arial" w:cs="Arial"/>
              </w:rPr>
            </w:pPr>
            <w:r>
              <w:rPr>
                <w:rFonts w:ascii="Arial" w:hAnsi="Arial" w:cs="Arial"/>
              </w:rPr>
              <w:t xml:space="preserve">References </w:t>
            </w:r>
          </w:p>
          <w:p w:rsidR="00B64CE7" w:rsidRDefault="00B64CE7" w:rsidP="00BF6C34">
            <w:pPr>
              <w:spacing w:line="360" w:lineRule="auto"/>
              <w:jc w:val="both"/>
              <w:rPr>
                <w:rFonts w:ascii="Arial" w:hAnsi="Arial" w:cs="Arial"/>
              </w:rPr>
            </w:pPr>
            <w:r>
              <w:rPr>
                <w:rFonts w:ascii="Arial" w:hAnsi="Arial" w:cs="Arial"/>
              </w:rPr>
              <w:t>Details of relevant references (including contact names and numbers)</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602"/>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14.</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spacing w:line="360" w:lineRule="auto"/>
              <w:jc w:val="both"/>
              <w:rPr>
                <w:rFonts w:ascii="Arial" w:hAnsi="Arial"/>
              </w:rPr>
            </w:pPr>
            <w:r>
              <w:rPr>
                <w:rFonts w:ascii="Arial" w:hAnsi="Arial"/>
              </w:rPr>
              <w:t>Patents/ design patents /registered designs/ registered trademarks etc. awarded to your product</w:t>
            </w:r>
          </w:p>
          <w:p w:rsidR="00B64CE7" w:rsidRDefault="00B64CE7" w:rsidP="00BF6C34">
            <w:pPr>
              <w:spacing w:line="360" w:lineRule="auto"/>
              <w:jc w:val="both"/>
              <w:rPr>
                <w:rFonts w:ascii="Arial" w:hAnsi="Arial" w:cs="Arial"/>
              </w:rPr>
            </w:pPr>
            <w:r>
              <w:rPr>
                <w:rFonts w:ascii="Arial" w:hAnsi="Arial"/>
              </w:rPr>
              <w:t>(Name the component for which patents, design patents etc. has been awarded. Separate sheets/docs may be attached)</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602"/>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15.</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rPr>
            </w:pPr>
            <w:r>
              <w:rPr>
                <w:rFonts w:ascii="Arial" w:hAnsi="Arial"/>
              </w:rPr>
              <w:t>Certified safety and quality standards</w:t>
            </w:r>
          </w:p>
          <w:p w:rsidR="00B64CE7" w:rsidRDefault="00B64CE7" w:rsidP="00BF6C34">
            <w:pPr>
              <w:tabs>
                <w:tab w:val="left" w:pos="720"/>
                <w:tab w:val="left" w:pos="900"/>
              </w:tabs>
              <w:jc w:val="both"/>
              <w:rPr>
                <w:rFonts w:ascii="Arial" w:hAnsi="Arial"/>
              </w:rPr>
            </w:pPr>
          </w:p>
          <w:p w:rsidR="00B64CE7" w:rsidRDefault="00B64CE7" w:rsidP="00BF6C34">
            <w:pPr>
              <w:spacing w:line="360" w:lineRule="auto"/>
              <w:jc w:val="both"/>
              <w:rPr>
                <w:rFonts w:ascii="Arial" w:hAnsi="Arial"/>
              </w:rPr>
            </w:pPr>
            <w:r>
              <w:rPr>
                <w:rFonts w:ascii="Arial" w:hAnsi="Arial"/>
              </w:rPr>
              <w:t>(please provide the details of the safety and quality standard certificates provided to  you or applicable to you)</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170"/>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lastRenderedPageBreak/>
              <w:t>16.</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spacing w:line="360" w:lineRule="auto"/>
              <w:jc w:val="both"/>
              <w:rPr>
                <w:rFonts w:ascii="Arial" w:hAnsi="Arial" w:cs="Arial"/>
              </w:rPr>
            </w:pPr>
            <w:r>
              <w:rPr>
                <w:rFonts w:ascii="Arial" w:hAnsi="Arial" w:cs="Arial"/>
              </w:rPr>
              <w:t xml:space="preserve">Payments Schedule </w:t>
            </w:r>
            <w:proofErr w:type="gramStart"/>
            <w:r>
              <w:rPr>
                <w:rFonts w:ascii="Arial" w:hAnsi="Arial" w:cs="Arial"/>
              </w:rPr>
              <w:t>And</w:t>
            </w:r>
            <w:proofErr w:type="gramEnd"/>
            <w:r>
              <w:rPr>
                <w:rFonts w:ascii="Arial" w:hAnsi="Arial" w:cs="Arial"/>
              </w:rPr>
              <w:t xml:space="preserve"> Trading Terms </w:t>
            </w:r>
          </w:p>
          <w:p w:rsidR="00B64CE7" w:rsidRDefault="00B64CE7" w:rsidP="00BF6C34">
            <w:pPr>
              <w:spacing w:line="360" w:lineRule="auto"/>
              <w:jc w:val="both"/>
              <w:rPr>
                <w:rFonts w:ascii="Arial" w:hAnsi="Arial" w:cs="Arial"/>
              </w:rPr>
            </w:pPr>
            <w:r>
              <w:rPr>
                <w:rFonts w:ascii="Arial" w:hAnsi="Arial" w:cs="Arial"/>
              </w:rPr>
              <w:t>(A description of the proposing vendors preferred Schedule of Payments and Trading Terms for component, works and services that will be undertaken).</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r w:rsidR="00B64CE7" w:rsidTr="00BF6C34">
        <w:trPr>
          <w:trHeight w:val="2375"/>
        </w:trPr>
        <w:tc>
          <w:tcPr>
            <w:tcW w:w="8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cs="Arial"/>
              </w:rPr>
            </w:pPr>
            <w:r>
              <w:rPr>
                <w:rFonts w:ascii="Arial" w:hAnsi="Arial" w:cs="Arial"/>
              </w:rPr>
              <w:t>17.</w:t>
            </w:r>
          </w:p>
        </w:tc>
        <w:tc>
          <w:tcPr>
            <w:tcW w:w="5519" w:type="dxa"/>
            <w:tcBorders>
              <w:top w:val="single" w:sz="4" w:space="0" w:color="auto"/>
              <w:left w:val="single" w:sz="4" w:space="0" w:color="auto"/>
              <w:bottom w:val="single" w:sz="4" w:space="0" w:color="auto"/>
              <w:right w:val="single" w:sz="4" w:space="0" w:color="auto"/>
            </w:tcBorders>
          </w:tcPr>
          <w:p w:rsidR="00B64CE7" w:rsidRDefault="00B64CE7" w:rsidP="00BF6C34">
            <w:pPr>
              <w:jc w:val="both"/>
              <w:rPr>
                <w:rFonts w:ascii="Arial" w:hAnsi="Arial" w:cs="Arial"/>
              </w:rPr>
            </w:pPr>
            <w:r>
              <w:rPr>
                <w:rFonts w:ascii="Arial" w:hAnsi="Arial" w:cs="Arial"/>
              </w:rPr>
              <w:t xml:space="preserve">Other Relevant Information </w:t>
            </w:r>
          </w:p>
          <w:p w:rsidR="00B64CE7" w:rsidRDefault="00B64CE7" w:rsidP="00BF6C34">
            <w:pPr>
              <w:spacing w:line="360" w:lineRule="auto"/>
              <w:jc w:val="both"/>
              <w:rPr>
                <w:rFonts w:ascii="Arial" w:hAnsi="Arial" w:cs="Arial"/>
              </w:rPr>
            </w:pPr>
            <w:r>
              <w:rPr>
                <w:rFonts w:ascii="Arial" w:hAnsi="Arial" w:cs="Arial"/>
              </w:rPr>
              <w:t>(Any other information, details, and observations that the proposing vendor considers relevant to the understanding and acceptance of their proposed solution).</w:t>
            </w:r>
          </w:p>
        </w:tc>
        <w:tc>
          <w:tcPr>
            <w:tcW w:w="2521"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spacing w:line="360" w:lineRule="auto"/>
              <w:jc w:val="both"/>
              <w:rPr>
                <w:rFonts w:ascii="Arial" w:hAnsi="Arial"/>
              </w:rPr>
            </w:pPr>
          </w:p>
        </w:tc>
      </w:tr>
    </w:tbl>
    <w:p w:rsidR="00B64CE7" w:rsidRDefault="00B64CE7" w:rsidP="00B64CE7">
      <w:pPr>
        <w:tabs>
          <w:tab w:val="left" w:pos="720"/>
          <w:tab w:val="left" w:pos="900"/>
        </w:tabs>
        <w:spacing w:line="360" w:lineRule="auto"/>
        <w:jc w:val="both"/>
        <w:rPr>
          <w:rFonts w:ascii="Arial" w:hAnsi="Arial"/>
          <w:sz w:val="24"/>
          <w:szCs w:val="24"/>
        </w:rPr>
      </w:pPr>
    </w:p>
    <w:p w:rsidR="00B64CE7" w:rsidRPr="00166F48" w:rsidRDefault="00B64CE7" w:rsidP="00B64CE7">
      <w:pPr>
        <w:pStyle w:val="ListParagraph"/>
        <w:spacing w:line="240" w:lineRule="auto"/>
        <w:ind w:left="6480"/>
        <w:rPr>
          <w:rFonts w:ascii="Arial" w:hAnsi="Arial"/>
          <w:b/>
          <w:bCs/>
          <w:sz w:val="20"/>
          <w:szCs w:val="20"/>
        </w:rPr>
      </w:pPr>
      <w:r w:rsidRPr="00166F48">
        <w:rPr>
          <w:rFonts w:ascii="Arial" w:hAnsi="Arial"/>
          <w:sz w:val="20"/>
          <w:szCs w:val="20"/>
        </w:rPr>
        <w:t xml:space="preserve">Signature                                                  Name of the bidder:                                 Date                     </w:t>
      </w:r>
      <w:proofErr w:type="gramStart"/>
      <w:r w:rsidRPr="00166F48">
        <w:rPr>
          <w:rFonts w:ascii="Arial" w:hAnsi="Arial"/>
          <w:sz w:val="20"/>
          <w:szCs w:val="20"/>
        </w:rPr>
        <w:t xml:space="preserve">  :</w:t>
      </w:r>
      <w:proofErr w:type="gramEnd"/>
      <w:r w:rsidRPr="00166F48">
        <w:rPr>
          <w:rFonts w:ascii="Arial" w:hAnsi="Arial"/>
          <w:sz w:val="20"/>
          <w:szCs w:val="20"/>
        </w:rPr>
        <w:t xml:space="preserve">                                  Rubber seal of the bidder</w:t>
      </w:r>
    </w:p>
    <w:p w:rsidR="00B64CE7" w:rsidRDefault="00B64CE7" w:rsidP="00B64CE7">
      <w:pPr>
        <w:jc w:val="both"/>
        <w:rPr>
          <w:rFonts w:ascii="Arial" w:hAnsi="Arial" w:cs="Arial"/>
          <w:b/>
          <w:bCs/>
          <w:i/>
          <w:iCs/>
          <w:sz w:val="24"/>
          <w:szCs w:val="24"/>
          <w:u w:val="single"/>
        </w:rPr>
      </w:pP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i/>
          <w:iCs/>
          <w:sz w:val="24"/>
          <w:szCs w:val="24"/>
          <w:u w:val="single"/>
        </w:rPr>
        <w:t>Annexure “B”</w:t>
      </w:r>
    </w:p>
    <w:p w:rsidR="00B64CE7" w:rsidRDefault="00B64CE7" w:rsidP="00B64CE7">
      <w:pPr>
        <w:ind w:left="1440" w:firstLine="720"/>
        <w:jc w:val="both"/>
        <w:rPr>
          <w:rFonts w:ascii="Arial" w:hAnsi="Arial" w:cs="Arial"/>
          <w:sz w:val="24"/>
          <w:szCs w:val="24"/>
          <w:u w:val="single"/>
        </w:rPr>
      </w:pPr>
      <w:r>
        <w:rPr>
          <w:rFonts w:ascii="Arial" w:hAnsi="Arial" w:cs="Arial"/>
          <w:b/>
          <w:bCs/>
          <w:sz w:val="24"/>
          <w:szCs w:val="24"/>
        </w:rPr>
        <w:t>Checklist for Submission of expression of Interest</w:t>
      </w:r>
    </w:p>
    <w:p w:rsidR="00B64CE7" w:rsidRDefault="00B64CE7" w:rsidP="00B64CE7">
      <w:pPr>
        <w:jc w:val="both"/>
        <w:rPr>
          <w:rFonts w:ascii="Arial" w:hAnsi="Arial" w:cs="Arial"/>
          <w:sz w:val="24"/>
          <w:szCs w:val="24"/>
        </w:rPr>
      </w:pPr>
      <w:r>
        <w:rPr>
          <w:rFonts w:ascii="Arial" w:hAnsi="Arial" w:cs="Arial"/>
          <w:sz w:val="24"/>
          <w:szCs w:val="24"/>
        </w:rPr>
        <w:t>The following check-list must be filled in and submitted with the EOI document:</w:t>
      </w:r>
    </w:p>
    <w:tbl>
      <w:tblPr>
        <w:tblStyle w:val="TableGrid"/>
        <w:tblW w:w="8568" w:type="dxa"/>
        <w:tblInd w:w="765" w:type="dxa"/>
        <w:tblLook w:val="01E0" w:firstRow="1" w:lastRow="1" w:firstColumn="1" w:lastColumn="1" w:noHBand="0" w:noVBand="0"/>
      </w:tblPr>
      <w:tblGrid>
        <w:gridCol w:w="1188"/>
        <w:gridCol w:w="6120"/>
        <w:gridCol w:w="1260"/>
      </w:tblGrid>
      <w:tr w:rsidR="00B64CE7" w:rsidTr="00BF6C34">
        <w:tc>
          <w:tcPr>
            <w:tcW w:w="11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r>
              <w:rPr>
                <w:rFonts w:ascii="Arial" w:hAnsi="Arial"/>
                <w:sz w:val="24"/>
                <w:szCs w:val="24"/>
              </w:rPr>
              <w:t>Sr. No.</w:t>
            </w:r>
          </w:p>
        </w:tc>
        <w:tc>
          <w:tcPr>
            <w:tcW w:w="6120"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r>
              <w:rPr>
                <w:rFonts w:ascii="Arial" w:hAnsi="Arial"/>
                <w:sz w:val="24"/>
                <w:szCs w:val="24"/>
              </w:rPr>
              <w:t>Check-points</w:t>
            </w:r>
          </w:p>
        </w:tc>
        <w:tc>
          <w:tcPr>
            <w:tcW w:w="1260"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r>
              <w:rPr>
                <w:rFonts w:ascii="Arial" w:hAnsi="Arial"/>
                <w:sz w:val="24"/>
                <w:szCs w:val="24"/>
              </w:rPr>
              <w:t>Yes/No</w:t>
            </w:r>
          </w:p>
        </w:tc>
      </w:tr>
      <w:tr w:rsidR="00B64CE7" w:rsidTr="00BF6C34">
        <w:tc>
          <w:tcPr>
            <w:tcW w:w="11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r>
              <w:rPr>
                <w:rFonts w:ascii="Arial" w:hAnsi="Arial"/>
                <w:sz w:val="24"/>
                <w:szCs w:val="24"/>
              </w:rPr>
              <w:t>1.</w:t>
            </w:r>
          </w:p>
        </w:tc>
        <w:tc>
          <w:tcPr>
            <w:tcW w:w="6120" w:type="dxa"/>
            <w:tcBorders>
              <w:top w:val="single" w:sz="4" w:space="0" w:color="auto"/>
              <w:left w:val="single" w:sz="4" w:space="0" w:color="auto"/>
              <w:bottom w:val="single" w:sz="4" w:space="0" w:color="auto"/>
              <w:right w:val="single" w:sz="4" w:space="0" w:color="auto"/>
            </w:tcBorders>
          </w:tcPr>
          <w:p w:rsidR="00B64CE7" w:rsidRDefault="00B64CE7" w:rsidP="00863AE9">
            <w:pPr>
              <w:spacing w:line="360" w:lineRule="auto"/>
              <w:jc w:val="both"/>
              <w:rPr>
                <w:rFonts w:ascii="Arial" w:hAnsi="Arial"/>
                <w:sz w:val="24"/>
                <w:szCs w:val="24"/>
              </w:rPr>
            </w:pPr>
            <w:r>
              <w:rPr>
                <w:rFonts w:ascii="Arial" w:hAnsi="Arial" w:cs="Arial"/>
                <w:sz w:val="24"/>
                <w:szCs w:val="24"/>
              </w:rPr>
              <w:t xml:space="preserve">Whether the details enclosed showing the Bidder is a manufacturer who has designed, manufactured, tested and supplied the equipment(s) similar to the type required in </w:t>
            </w:r>
            <w:r w:rsidR="00863AE9">
              <w:rPr>
                <w:rFonts w:ascii="Arial" w:hAnsi="Arial" w:cs="Arial"/>
                <w:sz w:val="24"/>
                <w:szCs w:val="24"/>
              </w:rPr>
              <w:t>CDRI</w:t>
            </w:r>
            <w:r>
              <w:rPr>
                <w:rFonts w:ascii="Arial" w:hAnsi="Arial" w:cs="Arial"/>
                <w:sz w:val="24"/>
                <w:szCs w:val="24"/>
              </w:rPr>
              <w:t xml:space="preserve"> or a dealer specifically authorized by the manufacturer to quote on their behalf for this bid or Indian agents of foreign principals. </w:t>
            </w:r>
          </w:p>
        </w:tc>
        <w:tc>
          <w:tcPr>
            <w:tcW w:w="1260"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p>
        </w:tc>
      </w:tr>
      <w:tr w:rsidR="00B64CE7" w:rsidTr="00BF6C34">
        <w:tc>
          <w:tcPr>
            <w:tcW w:w="11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r>
              <w:rPr>
                <w:rFonts w:ascii="Arial" w:hAnsi="Arial"/>
                <w:sz w:val="24"/>
                <w:szCs w:val="24"/>
              </w:rPr>
              <w:t>2</w:t>
            </w:r>
          </w:p>
        </w:tc>
        <w:tc>
          <w:tcPr>
            <w:tcW w:w="6120"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1260"/>
              </w:tabs>
              <w:spacing w:line="360" w:lineRule="auto"/>
              <w:jc w:val="both"/>
              <w:rPr>
                <w:rFonts w:ascii="Arial" w:hAnsi="Arial"/>
                <w:sz w:val="24"/>
                <w:szCs w:val="24"/>
              </w:rPr>
            </w:pPr>
            <w:r>
              <w:rPr>
                <w:rFonts w:ascii="Arial" w:hAnsi="Arial" w:cs="Arial"/>
                <w:sz w:val="24"/>
                <w:szCs w:val="24"/>
              </w:rPr>
              <w:t xml:space="preserve">Whether details enclosed showing The bidder has executed </w:t>
            </w:r>
            <w:r>
              <w:rPr>
                <w:rFonts w:ascii="Arial" w:hAnsi="Arial" w:cs="Arial"/>
                <w:b/>
                <w:bCs/>
                <w:sz w:val="24"/>
                <w:szCs w:val="24"/>
              </w:rPr>
              <w:t>at least one similar order successfully</w:t>
            </w:r>
            <w:r>
              <w:rPr>
                <w:rFonts w:ascii="Arial" w:hAnsi="Arial" w:cs="Arial"/>
                <w:sz w:val="24"/>
                <w:szCs w:val="24"/>
              </w:rPr>
              <w:t xml:space="preserve"> during the preceding three financial years at any CSIR/ ICAR/ ICMR/DAE/ DRDO/ DST/DBT/IIT/other </w:t>
            </w:r>
            <w:proofErr w:type="spellStart"/>
            <w:r>
              <w:rPr>
                <w:rFonts w:ascii="Arial" w:hAnsi="Arial" w:cs="Arial"/>
                <w:sz w:val="24"/>
                <w:szCs w:val="24"/>
              </w:rPr>
              <w:t>Govt</w:t>
            </w:r>
            <w:proofErr w:type="spellEnd"/>
            <w:r>
              <w:rPr>
                <w:rFonts w:ascii="Arial" w:hAnsi="Arial" w:cs="Arial"/>
                <w:sz w:val="24"/>
                <w:szCs w:val="24"/>
              </w:rPr>
              <w:t xml:space="preserve"> or autonomous research Labs in India. </w:t>
            </w:r>
          </w:p>
        </w:tc>
        <w:tc>
          <w:tcPr>
            <w:tcW w:w="1260"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p>
        </w:tc>
      </w:tr>
      <w:tr w:rsidR="00B64CE7" w:rsidTr="00BF6C34">
        <w:tc>
          <w:tcPr>
            <w:tcW w:w="11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r>
              <w:rPr>
                <w:rFonts w:ascii="Arial" w:hAnsi="Arial"/>
                <w:sz w:val="24"/>
                <w:szCs w:val="24"/>
              </w:rPr>
              <w:t>3.</w:t>
            </w:r>
          </w:p>
        </w:tc>
        <w:tc>
          <w:tcPr>
            <w:tcW w:w="6120"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1260"/>
              </w:tabs>
              <w:spacing w:line="360" w:lineRule="auto"/>
              <w:jc w:val="both"/>
              <w:rPr>
                <w:rFonts w:ascii="Arial" w:hAnsi="Arial"/>
                <w:sz w:val="24"/>
                <w:szCs w:val="24"/>
              </w:rPr>
            </w:pPr>
            <w:r>
              <w:rPr>
                <w:rFonts w:ascii="Arial" w:hAnsi="Arial" w:cs="Arial"/>
                <w:sz w:val="24"/>
                <w:szCs w:val="24"/>
              </w:rPr>
              <w:t xml:space="preserve">Whether details enclosed showing The bidder has its own service support network in </w:t>
            </w:r>
            <w:smartTag w:uri="urn:schemas-microsoft-com:office:smarttags" w:element="place">
              <w:smartTag w:uri="urn:schemas-microsoft-com:office:smarttags" w:element="country-region">
                <w:r>
                  <w:rPr>
                    <w:rFonts w:ascii="Arial" w:hAnsi="Arial" w:cs="Arial"/>
                    <w:sz w:val="24"/>
                    <w:szCs w:val="24"/>
                  </w:rPr>
                  <w:t>India</w:t>
                </w:r>
              </w:smartTag>
            </w:smartTag>
            <w:r>
              <w:rPr>
                <w:rFonts w:ascii="Arial" w:hAnsi="Arial" w:cs="Arial"/>
                <w:sz w:val="24"/>
                <w:szCs w:val="24"/>
              </w:rPr>
              <w:t xml:space="preserve"> and has a competent manpower to handle any technical issue arising during warranty or post-warranty periods to ensure a continuous trouble-free operation of the equipment.  </w:t>
            </w:r>
          </w:p>
        </w:tc>
        <w:tc>
          <w:tcPr>
            <w:tcW w:w="1260"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p>
        </w:tc>
      </w:tr>
      <w:tr w:rsidR="00B64CE7" w:rsidTr="00BF6C34">
        <w:tc>
          <w:tcPr>
            <w:tcW w:w="1188"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r>
              <w:rPr>
                <w:rFonts w:ascii="Arial" w:hAnsi="Arial"/>
                <w:sz w:val="24"/>
                <w:szCs w:val="24"/>
              </w:rPr>
              <w:lastRenderedPageBreak/>
              <w:t>4.</w:t>
            </w:r>
          </w:p>
        </w:tc>
        <w:tc>
          <w:tcPr>
            <w:tcW w:w="6120"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1260"/>
              </w:tabs>
              <w:spacing w:line="360" w:lineRule="auto"/>
              <w:jc w:val="both"/>
              <w:rPr>
                <w:rFonts w:ascii="Arial" w:hAnsi="Arial"/>
                <w:sz w:val="24"/>
                <w:szCs w:val="24"/>
              </w:rPr>
            </w:pPr>
            <w:r>
              <w:rPr>
                <w:rFonts w:ascii="Arial" w:hAnsi="Arial"/>
                <w:sz w:val="24"/>
                <w:szCs w:val="24"/>
              </w:rPr>
              <w:t>Whether all the parameters given in the bidder response outline sheet have been fulfilled?</w:t>
            </w:r>
          </w:p>
        </w:tc>
        <w:tc>
          <w:tcPr>
            <w:tcW w:w="1260" w:type="dxa"/>
            <w:tcBorders>
              <w:top w:val="single" w:sz="4" w:space="0" w:color="auto"/>
              <w:left w:val="single" w:sz="4" w:space="0" w:color="auto"/>
              <w:bottom w:val="single" w:sz="4" w:space="0" w:color="auto"/>
              <w:right w:val="single" w:sz="4" w:space="0" w:color="auto"/>
            </w:tcBorders>
          </w:tcPr>
          <w:p w:rsidR="00B64CE7" w:rsidRDefault="00B64CE7" w:rsidP="00BF6C34">
            <w:pPr>
              <w:tabs>
                <w:tab w:val="left" w:pos="720"/>
                <w:tab w:val="left" w:pos="900"/>
              </w:tabs>
              <w:jc w:val="both"/>
              <w:rPr>
                <w:rFonts w:ascii="Arial" w:hAnsi="Arial"/>
                <w:sz w:val="24"/>
                <w:szCs w:val="24"/>
              </w:rPr>
            </w:pPr>
          </w:p>
        </w:tc>
      </w:tr>
    </w:tbl>
    <w:p w:rsidR="00B64CE7" w:rsidRDefault="00B64CE7" w:rsidP="00B64CE7">
      <w:pPr>
        <w:tabs>
          <w:tab w:val="left" w:pos="720"/>
          <w:tab w:val="left" w:pos="900"/>
        </w:tabs>
        <w:spacing w:line="240" w:lineRule="auto"/>
        <w:jc w:val="both"/>
        <w:rPr>
          <w:rFonts w:ascii="Arial" w:hAnsi="Arial"/>
          <w:sz w:val="24"/>
          <w:szCs w:val="24"/>
        </w:rPr>
      </w:pPr>
    </w:p>
    <w:p w:rsidR="00B64CE7" w:rsidRDefault="00B64CE7" w:rsidP="00B64CE7">
      <w:pPr>
        <w:tabs>
          <w:tab w:val="left" w:pos="720"/>
          <w:tab w:val="left" w:pos="900"/>
        </w:tabs>
        <w:spacing w:line="240" w:lineRule="auto"/>
        <w:jc w:val="both"/>
        <w:rPr>
          <w:rFonts w:ascii="Arial" w:hAnsi="Arial"/>
          <w:sz w:val="24"/>
          <w:szCs w:val="24"/>
        </w:rPr>
      </w:pPr>
    </w:p>
    <w:p w:rsidR="00B64CE7" w:rsidRDefault="00B64CE7" w:rsidP="00B64CE7">
      <w:pPr>
        <w:pStyle w:val="ListParagraph"/>
        <w:tabs>
          <w:tab w:val="left" w:pos="8565"/>
        </w:tabs>
        <w:spacing w:line="360" w:lineRule="auto"/>
        <w:ind w:left="6480"/>
        <w:rPr>
          <w:rFonts w:ascii="Arial" w:hAnsi="Arial"/>
          <w:sz w:val="24"/>
          <w:szCs w:val="24"/>
        </w:rPr>
      </w:pPr>
      <w:r>
        <w:rPr>
          <w:rFonts w:ascii="Arial" w:hAnsi="Arial"/>
          <w:sz w:val="24"/>
          <w:szCs w:val="24"/>
        </w:rPr>
        <w:tab/>
      </w:r>
    </w:p>
    <w:p w:rsidR="0088642B" w:rsidRDefault="00B64CE7" w:rsidP="00F3756D">
      <w:pPr>
        <w:pStyle w:val="ListParagraph"/>
        <w:spacing w:line="360" w:lineRule="auto"/>
        <w:ind w:left="6480"/>
      </w:pPr>
      <w:r w:rsidRPr="00166F48">
        <w:rPr>
          <w:rFonts w:ascii="Arial" w:hAnsi="Arial"/>
        </w:rPr>
        <w:t xml:space="preserve">Signature                                                  Name of the bidder:                                 Date                     </w:t>
      </w:r>
      <w:proofErr w:type="gramStart"/>
      <w:r w:rsidRPr="00166F48">
        <w:rPr>
          <w:rFonts w:ascii="Arial" w:hAnsi="Arial"/>
        </w:rPr>
        <w:t xml:space="preserve">  :</w:t>
      </w:r>
      <w:proofErr w:type="gramEnd"/>
      <w:r w:rsidRPr="00166F48">
        <w:rPr>
          <w:rFonts w:ascii="Arial" w:hAnsi="Arial"/>
        </w:rPr>
        <w:t xml:space="preserve">                                  Rubber seal of the bidder</w:t>
      </w:r>
    </w:p>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p w:rsidR="0088642B" w:rsidRDefault="0088642B" w:rsidP="0088642B"/>
    <w:sectPr w:rsidR="0088642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1D5EF0"/>
    <w:multiLevelType w:val="hybridMultilevel"/>
    <w:tmpl w:val="31DAC91A"/>
    <w:lvl w:ilvl="0" w:tplc="FD36CDF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27A068AD"/>
    <w:multiLevelType w:val="hybridMultilevel"/>
    <w:tmpl w:val="2D0452AE"/>
    <w:lvl w:ilvl="0" w:tplc="36328CAC">
      <w:start w:val="1"/>
      <w:numFmt w:val="decimal"/>
      <w:lvlText w:val="%1."/>
      <w:lvlJc w:val="left"/>
      <w:pPr>
        <w:ind w:left="360" w:firstLine="0"/>
      </w:pPr>
      <w:rPr>
        <w:rFonts w:ascii="Arial" w:eastAsia="Times New Roman" w:hAnsi="Arial" w:cs="Arial" w:hint="default"/>
        <w:b w:val="0"/>
        <w:i w:val="0"/>
        <w:strike w:val="0"/>
        <w:dstrike w:val="0"/>
        <w:color w:val="000000"/>
        <w:sz w:val="22"/>
        <w:szCs w:val="22"/>
        <w:u w:val="none" w:color="000000"/>
        <w:effect w:val="none"/>
        <w:bdr w:val="none" w:sz="0" w:space="0" w:color="auto" w:frame="1"/>
        <w:vertAlign w:val="baseline"/>
      </w:rPr>
    </w:lvl>
    <w:lvl w:ilvl="1" w:tplc="67D0376E">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2" w:tplc="E3968272">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3" w:tplc="BCF69A40">
      <w:start w:val="1"/>
      <w:numFmt w:val="decimal"/>
      <w:lvlText w:val="%4"/>
      <w:lvlJc w:val="left"/>
      <w:pPr>
        <w:ind w:left="2520"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4" w:tplc="2AE29D8E">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5" w:tplc="B92E9000">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6" w:tplc="D780FC94">
      <w:start w:val="1"/>
      <w:numFmt w:val="decimal"/>
      <w:lvlText w:val="%7"/>
      <w:lvlJc w:val="left"/>
      <w:pPr>
        <w:ind w:left="4680"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7" w:tplc="5BBEFC92">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8" w:tplc="FC82C16A">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abstractNum>
  <w:abstractNum w:abstractNumId="2" w15:restartNumberingAfterBreak="0">
    <w:nsid w:val="2FF80CB8"/>
    <w:multiLevelType w:val="hybridMultilevel"/>
    <w:tmpl w:val="501213D6"/>
    <w:lvl w:ilvl="0" w:tplc="04090013">
      <w:start w:val="1"/>
      <w:numFmt w:val="upperRoman"/>
      <w:lvlText w:val="%1."/>
      <w:lvlJc w:val="right"/>
      <w:pPr>
        <w:tabs>
          <w:tab w:val="num" w:pos="540"/>
        </w:tabs>
        <w:ind w:left="540" w:hanging="18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15:restartNumberingAfterBreak="0">
    <w:nsid w:val="32214C54"/>
    <w:multiLevelType w:val="hybridMultilevel"/>
    <w:tmpl w:val="CBF03E7C"/>
    <w:lvl w:ilvl="0" w:tplc="4009000F">
      <w:start w:val="1"/>
      <w:numFmt w:val="decimal"/>
      <w:lvlText w:val="%1."/>
      <w:lvlJc w:val="left"/>
      <w:pPr>
        <w:ind w:left="720" w:hanging="360"/>
      </w:pPr>
    </w:lvl>
    <w:lvl w:ilvl="1" w:tplc="A3B4A48C">
      <w:start w:val="1"/>
      <w:numFmt w:val="lowerLetter"/>
      <w:lvlText w:val="%2."/>
      <w:lvlJc w:val="left"/>
      <w:pPr>
        <w:ind w:left="1440" w:hanging="360"/>
      </w:pPr>
      <w:rPr>
        <w:b w:val="0"/>
      </w:r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3C0C5F97"/>
    <w:multiLevelType w:val="multilevel"/>
    <w:tmpl w:val="EF900A80"/>
    <w:lvl w:ilvl="0">
      <w:start w:val="1"/>
      <w:numFmt w:val="decimal"/>
      <w:lvlText w:val="%1.0"/>
      <w:lvlJc w:val="left"/>
      <w:pPr>
        <w:tabs>
          <w:tab w:val="num" w:pos="390"/>
        </w:tabs>
        <w:ind w:left="390" w:hanging="390"/>
      </w:pPr>
      <w:rPr>
        <w:sz w:val="24"/>
      </w:rPr>
    </w:lvl>
    <w:lvl w:ilvl="1">
      <w:start w:val="1"/>
      <w:numFmt w:val="decimal"/>
      <w:lvlText w:val="%1.%2"/>
      <w:lvlJc w:val="left"/>
      <w:pPr>
        <w:tabs>
          <w:tab w:val="num" w:pos="822"/>
        </w:tabs>
        <w:ind w:left="822" w:hanging="390"/>
      </w:pPr>
      <w:rPr>
        <w:sz w:val="24"/>
      </w:rPr>
    </w:lvl>
    <w:lvl w:ilvl="2">
      <w:start w:val="1"/>
      <w:numFmt w:val="decimal"/>
      <w:lvlText w:val="%1.%2.%3"/>
      <w:lvlJc w:val="left"/>
      <w:pPr>
        <w:tabs>
          <w:tab w:val="num" w:pos="1584"/>
        </w:tabs>
        <w:ind w:left="1584" w:hanging="720"/>
      </w:pPr>
      <w:rPr>
        <w:sz w:val="24"/>
      </w:rPr>
    </w:lvl>
    <w:lvl w:ilvl="3">
      <w:start w:val="1"/>
      <w:numFmt w:val="decimal"/>
      <w:lvlText w:val="%1.%2.%3.%4"/>
      <w:lvlJc w:val="left"/>
      <w:pPr>
        <w:tabs>
          <w:tab w:val="num" w:pos="2376"/>
        </w:tabs>
        <w:ind w:left="2376" w:hanging="1080"/>
      </w:pPr>
      <w:rPr>
        <w:sz w:val="24"/>
      </w:rPr>
    </w:lvl>
    <w:lvl w:ilvl="4">
      <w:start w:val="1"/>
      <w:numFmt w:val="decimal"/>
      <w:lvlText w:val="%1.%2.%3.%4.%5"/>
      <w:lvlJc w:val="left"/>
      <w:pPr>
        <w:tabs>
          <w:tab w:val="num" w:pos="2808"/>
        </w:tabs>
        <w:ind w:left="2808" w:hanging="1080"/>
      </w:pPr>
      <w:rPr>
        <w:sz w:val="24"/>
      </w:rPr>
    </w:lvl>
    <w:lvl w:ilvl="5">
      <w:start w:val="1"/>
      <w:numFmt w:val="decimal"/>
      <w:lvlText w:val="%1.%2.%3.%4.%5.%6"/>
      <w:lvlJc w:val="left"/>
      <w:pPr>
        <w:tabs>
          <w:tab w:val="num" w:pos="3600"/>
        </w:tabs>
        <w:ind w:left="3600" w:hanging="1440"/>
      </w:pPr>
      <w:rPr>
        <w:sz w:val="24"/>
      </w:rPr>
    </w:lvl>
    <w:lvl w:ilvl="6">
      <w:start w:val="1"/>
      <w:numFmt w:val="decimal"/>
      <w:lvlText w:val="%1.%2.%3.%4.%5.%6.%7"/>
      <w:lvlJc w:val="left"/>
      <w:pPr>
        <w:tabs>
          <w:tab w:val="num" w:pos="4032"/>
        </w:tabs>
        <w:ind w:left="4032" w:hanging="1440"/>
      </w:pPr>
      <w:rPr>
        <w:sz w:val="24"/>
      </w:rPr>
    </w:lvl>
    <w:lvl w:ilvl="7">
      <w:start w:val="1"/>
      <w:numFmt w:val="decimal"/>
      <w:lvlText w:val="%1.%2.%3.%4.%5.%6.%7.%8"/>
      <w:lvlJc w:val="left"/>
      <w:pPr>
        <w:tabs>
          <w:tab w:val="num" w:pos="4824"/>
        </w:tabs>
        <w:ind w:left="4824" w:hanging="1800"/>
      </w:pPr>
      <w:rPr>
        <w:sz w:val="24"/>
      </w:rPr>
    </w:lvl>
    <w:lvl w:ilvl="8">
      <w:start w:val="1"/>
      <w:numFmt w:val="decimal"/>
      <w:lvlText w:val="%1.%2.%3.%4.%5.%6.%7.%8.%9"/>
      <w:lvlJc w:val="left"/>
      <w:pPr>
        <w:tabs>
          <w:tab w:val="num" w:pos="5256"/>
        </w:tabs>
        <w:ind w:left="5256" w:hanging="1800"/>
      </w:pPr>
      <w:rPr>
        <w:sz w:val="24"/>
      </w:rPr>
    </w:lvl>
  </w:abstractNum>
  <w:abstractNum w:abstractNumId="5" w15:restartNumberingAfterBreak="0">
    <w:nsid w:val="4AC5305A"/>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53C50188"/>
    <w:multiLevelType w:val="hybridMultilevel"/>
    <w:tmpl w:val="C144D03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61583288"/>
    <w:multiLevelType w:val="hybridMultilevel"/>
    <w:tmpl w:val="DAB6F6A2"/>
    <w:lvl w:ilvl="0" w:tplc="579C52FE">
      <w:start w:val="1"/>
      <w:numFmt w:val="upp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5C748F"/>
    <w:multiLevelType w:val="multilevel"/>
    <w:tmpl w:val="E550E8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63E363C"/>
    <w:multiLevelType w:val="hybridMultilevel"/>
    <w:tmpl w:val="D820E1F2"/>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15:restartNumberingAfterBreak="0">
    <w:nsid w:val="6BBC5ADC"/>
    <w:multiLevelType w:val="hybridMultilevel"/>
    <w:tmpl w:val="D6787C96"/>
    <w:lvl w:ilvl="0" w:tplc="40090019">
      <w:start w:val="1"/>
      <w:numFmt w:val="lowerLetter"/>
      <w:lvlText w:val="%1."/>
      <w:lvlJc w:val="left"/>
      <w:pPr>
        <w:ind w:left="1080" w:hanging="360"/>
      </w:pPr>
    </w:lvl>
    <w:lvl w:ilvl="1" w:tplc="A3B4A48C">
      <w:start w:val="1"/>
      <w:numFmt w:val="lowerLetter"/>
      <w:lvlText w:val="%2."/>
      <w:lvlJc w:val="left"/>
      <w:pPr>
        <w:ind w:left="1800" w:hanging="360"/>
      </w:pPr>
      <w:rPr>
        <w:b w:val="0"/>
      </w:rPr>
    </w:lvl>
    <w:lvl w:ilvl="2" w:tplc="4009001B">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6F6A773F"/>
    <w:multiLevelType w:val="hybridMultilevel"/>
    <w:tmpl w:val="D83E7A8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7A445122"/>
    <w:multiLevelType w:val="multilevel"/>
    <w:tmpl w:val="89FE4A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ACC334C"/>
    <w:multiLevelType w:val="hybridMultilevel"/>
    <w:tmpl w:val="A90CA16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2"/>
  </w:num>
  <w:num w:numId="2">
    <w:abstractNumId w:val="5"/>
  </w:num>
  <w:num w:numId="3">
    <w:abstractNumId w:val="8"/>
  </w:num>
  <w:num w:numId="4">
    <w:abstractNumId w:val="11"/>
  </w:num>
  <w:num w:numId="5">
    <w:abstractNumId w:val="0"/>
  </w:num>
  <w:num w:numId="6">
    <w:abstractNumId w:val="13"/>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7"/>
  </w:num>
  <w:num w:numId="10">
    <w:abstractNumId w:val="3"/>
  </w:num>
  <w:num w:numId="11">
    <w:abstractNumId w:val="9"/>
  </w:num>
  <w:num w:numId="12">
    <w:abstractNumId w:val="10"/>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3294"/>
    <w:rsid w:val="0001027C"/>
    <w:rsid w:val="00024C24"/>
    <w:rsid w:val="00030408"/>
    <w:rsid w:val="00034639"/>
    <w:rsid w:val="0003574A"/>
    <w:rsid w:val="00046A16"/>
    <w:rsid w:val="00064263"/>
    <w:rsid w:val="000764AA"/>
    <w:rsid w:val="000765F9"/>
    <w:rsid w:val="000871FA"/>
    <w:rsid w:val="00095CA5"/>
    <w:rsid w:val="000C4DEE"/>
    <w:rsid w:val="000D7FDA"/>
    <w:rsid w:val="000F0243"/>
    <w:rsid w:val="00111E01"/>
    <w:rsid w:val="001238F5"/>
    <w:rsid w:val="0014330C"/>
    <w:rsid w:val="00154EDD"/>
    <w:rsid w:val="00162D10"/>
    <w:rsid w:val="00195855"/>
    <w:rsid w:val="00222703"/>
    <w:rsid w:val="0023755F"/>
    <w:rsid w:val="002425EB"/>
    <w:rsid w:val="0025022D"/>
    <w:rsid w:val="00252E1F"/>
    <w:rsid w:val="002566FF"/>
    <w:rsid w:val="002611D4"/>
    <w:rsid w:val="002628A5"/>
    <w:rsid w:val="002A7A4B"/>
    <w:rsid w:val="002B2CE6"/>
    <w:rsid w:val="002D10B6"/>
    <w:rsid w:val="002E7534"/>
    <w:rsid w:val="002F05D6"/>
    <w:rsid w:val="003041A9"/>
    <w:rsid w:val="003056DD"/>
    <w:rsid w:val="003243B9"/>
    <w:rsid w:val="00357E02"/>
    <w:rsid w:val="0038762F"/>
    <w:rsid w:val="003A62A9"/>
    <w:rsid w:val="003C5C7F"/>
    <w:rsid w:val="003D0926"/>
    <w:rsid w:val="003D2EE9"/>
    <w:rsid w:val="003D3AA4"/>
    <w:rsid w:val="003E010E"/>
    <w:rsid w:val="003E4621"/>
    <w:rsid w:val="00403294"/>
    <w:rsid w:val="00422568"/>
    <w:rsid w:val="00442059"/>
    <w:rsid w:val="00457B67"/>
    <w:rsid w:val="00460594"/>
    <w:rsid w:val="00480ED9"/>
    <w:rsid w:val="004B4238"/>
    <w:rsid w:val="004C0559"/>
    <w:rsid w:val="004F6A05"/>
    <w:rsid w:val="00501100"/>
    <w:rsid w:val="005079C6"/>
    <w:rsid w:val="005600D5"/>
    <w:rsid w:val="00561EAC"/>
    <w:rsid w:val="0058267F"/>
    <w:rsid w:val="00595AF8"/>
    <w:rsid w:val="00595D49"/>
    <w:rsid w:val="005A23C5"/>
    <w:rsid w:val="005C4777"/>
    <w:rsid w:val="005D0AC3"/>
    <w:rsid w:val="005D4AEC"/>
    <w:rsid w:val="006240E4"/>
    <w:rsid w:val="006265B4"/>
    <w:rsid w:val="0062704F"/>
    <w:rsid w:val="006416A7"/>
    <w:rsid w:val="00642802"/>
    <w:rsid w:val="00652C28"/>
    <w:rsid w:val="00655D84"/>
    <w:rsid w:val="00656A1F"/>
    <w:rsid w:val="0066736A"/>
    <w:rsid w:val="00680DE1"/>
    <w:rsid w:val="00692261"/>
    <w:rsid w:val="006B2958"/>
    <w:rsid w:val="006C1E64"/>
    <w:rsid w:val="006D0E9D"/>
    <w:rsid w:val="006D1FD0"/>
    <w:rsid w:val="007027CB"/>
    <w:rsid w:val="00707EC2"/>
    <w:rsid w:val="00745BB6"/>
    <w:rsid w:val="00752BEE"/>
    <w:rsid w:val="00775CE8"/>
    <w:rsid w:val="0078267A"/>
    <w:rsid w:val="007836BB"/>
    <w:rsid w:val="00787923"/>
    <w:rsid w:val="00794FCB"/>
    <w:rsid w:val="007A69F9"/>
    <w:rsid w:val="007B08DF"/>
    <w:rsid w:val="007B7F19"/>
    <w:rsid w:val="007C4F35"/>
    <w:rsid w:val="007D03B0"/>
    <w:rsid w:val="007D6932"/>
    <w:rsid w:val="007E57BF"/>
    <w:rsid w:val="007F4E1D"/>
    <w:rsid w:val="008202D3"/>
    <w:rsid w:val="00844D85"/>
    <w:rsid w:val="00863AE9"/>
    <w:rsid w:val="00872B55"/>
    <w:rsid w:val="00883ED8"/>
    <w:rsid w:val="0088642B"/>
    <w:rsid w:val="00892383"/>
    <w:rsid w:val="00894FA2"/>
    <w:rsid w:val="008C03E8"/>
    <w:rsid w:val="008C13F5"/>
    <w:rsid w:val="008C21CB"/>
    <w:rsid w:val="008C698E"/>
    <w:rsid w:val="008D147A"/>
    <w:rsid w:val="008F3553"/>
    <w:rsid w:val="008F5AA5"/>
    <w:rsid w:val="009024F8"/>
    <w:rsid w:val="00911B9D"/>
    <w:rsid w:val="0092361D"/>
    <w:rsid w:val="00931EBD"/>
    <w:rsid w:val="009451F0"/>
    <w:rsid w:val="009820FB"/>
    <w:rsid w:val="009A6A25"/>
    <w:rsid w:val="009E27B7"/>
    <w:rsid w:val="009F3790"/>
    <w:rsid w:val="00A04B94"/>
    <w:rsid w:val="00A3438C"/>
    <w:rsid w:val="00A4546D"/>
    <w:rsid w:val="00A47B5A"/>
    <w:rsid w:val="00A66FBC"/>
    <w:rsid w:val="00A866E2"/>
    <w:rsid w:val="00AB5ED2"/>
    <w:rsid w:val="00B068E8"/>
    <w:rsid w:val="00B12F95"/>
    <w:rsid w:val="00B154FB"/>
    <w:rsid w:val="00B15AED"/>
    <w:rsid w:val="00B2540E"/>
    <w:rsid w:val="00B30022"/>
    <w:rsid w:val="00B35362"/>
    <w:rsid w:val="00B55CE6"/>
    <w:rsid w:val="00B64CE7"/>
    <w:rsid w:val="00B67E6B"/>
    <w:rsid w:val="00BB5663"/>
    <w:rsid w:val="00BC40D6"/>
    <w:rsid w:val="00C16DE8"/>
    <w:rsid w:val="00C266B2"/>
    <w:rsid w:val="00C407AB"/>
    <w:rsid w:val="00C509B0"/>
    <w:rsid w:val="00C56A31"/>
    <w:rsid w:val="00C7090B"/>
    <w:rsid w:val="00C81924"/>
    <w:rsid w:val="00C94FB9"/>
    <w:rsid w:val="00CC59C8"/>
    <w:rsid w:val="00CC7C79"/>
    <w:rsid w:val="00D14E64"/>
    <w:rsid w:val="00D32324"/>
    <w:rsid w:val="00D351FE"/>
    <w:rsid w:val="00D441B3"/>
    <w:rsid w:val="00D670A9"/>
    <w:rsid w:val="00DA26C3"/>
    <w:rsid w:val="00DE0442"/>
    <w:rsid w:val="00DF17EF"/>
    <w:rsid w:val="00E0723B"/>
    <w:rsid w:val="00E2360B"/>
    <w:rsid w:val="00E37160"/>
    <w:rsid w:val="00E43A52"/>
    <w:rsid w:val="00E524B0"/>
    <w:rsid w:val="00E63729"/>
    <w:rsid w:val="00EA1B8F"/>
    <w:rsid w:val="00EA6952"/>
    <w:rsid w:val="00EC2B6F"/>
    <w:rsid w:val="00ED2D51"/>
    <w:rsid w:val="00EF0811"/>
    <w:rsid w:val="00EF42C6"/>
    <w:rsid w:val="00EF4DBE"/>
    <w:rsid w:val="00F0378A"/>
    <w:rsid w:val="00F35A58"/>
    <w:rsid w:val="00F3756D"/>
    <w:rsid w:val="00F654E5"/>
    <w:rsid w:val="00F76C03"/>
    <w:rsid w:val="00F77622"/>
    <w:rsid w:val="00F95F33"/>
    <w:rsid w:val="00FA4729"/>
    <w:rsid w:val="00FB7AF3"/>
    <w:rsid w:val="00FE275E"/>
    <w:rsid w:val="00FF2EFA"/>
    <w:rsid w:val="00FF3C90"/>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schemas-microsoft-com/dictionary" w:name="translator"/>
  <w:smartTagType w:namespaceuri="urn:schemas-microsoft-com:office:smarttags" w:name="place"/>
  <w:smartTagType w:namespaceuri="urn:schemas-microsoft-com:office:smarttags" w:name="country-region"/>
  <w:shapeDefaults>
    <o:shapedefaults v:ext="edit" spidmax="1027"/>
    <o:shapelayout v:ext="edit">
      <o:idmap v:ext="edit" data="1"/>
    </o:shapelayout>
  </w:shapeDefaults>
  <w:decimalSymbol w:val="."/>
  <w:listSeparator w:val=","/>
  <w14:docId w14:val="3FEEDA34"/>
  <w15:chartTrackingRefBased/>
  <w15:docId w15:val="{339E8E71-A3D5-48EF-9428-2ACD3B7D6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line="259" w:lineRule="auto"/>
        <w:jc w:val="righ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4">
    <w:name w:val="heading 4"/>
    <w:basedOn w:val="Normal"/>
    <w:link w:val="Heading4Char"/>
    <w:uiPriority w:val="9"/>
    <w:qFormat/>
    <w:rsid w:val="00403294"/>
    <w:pPr>
      <w:spacing w:before="100" w:beforeAutospacing="1" w:after="100" w:afterAutospacing="1" w:line="240" w:lineRule="auto"/>
      <w:jc w:val="left"/>
      <w:outlineLvl w:val="3"/>
    </w:pPr>
    <w:rPr>
      <w:rFonts w:ascii="Times New Roman" w:eastAsia="Times New Roman" w:hAnsi="Times New Roman" w:cs="Times New Roman"/>
      <w:b/>
      <w:bCs/>
      <w:sz w:val="24"/>
      <w:szCs w:val="24"/>
      <w:lang w:eastAsia="en-IN"/>
    </w:rPr>
  </w:style>
  <w:style w:type="paragraph" w:styleId="Heading5">
    <w:name w:val="heading 5"/>
    <w:basedOn w:val="Normal"/>
    <w:next w:val="Normal"/>
    <w:link w:val="Heading5Char"/>
    <w:uiPriority w:val="9"/>
    <w:semiHidden/>
    <w:unhideWhenUsed/>
    <w:qFormat/>
    <w:rsid w:val="00B67E6B"/>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403294"/>
    <w:rPr>
      <w:rFonts w:ascii="Times New Roman" w:eastAsia="Times New Roman" w:hAnsi="Times New Roman" w:cs="Times New Roman"/>
      <w:b/>
      <w:bCs/>
      <w:sz w:val="24"/>
      <w:szCs w:val="24"/>
      <w:lang w:eastAsia="en-IN"/>
    </w:rPr>
  </w:style>
  <w:style w:type="paragraph" w:styleId="z-TopofForm">
    <w:name w:val="HTML Top of Form"/>
    <w:basedOn w:val="Normal"/>
    <w:next w:val="Normal"/>
    <w:link w:val="z-TopofFormChar"/>
    <w:hidden/>
    <w:uiPriority w:val="99"/>
    <w:semiHidden/>
    <w:unhideWhenUsed/>
    <w:rsid w:val="00403294"/>
    <w:pPr>
      <w:pBdr>
        <w:bottom w:val="single" w:sz="6" w:space="1" w:color="auto"/>
      </w:pBdr>
      <w:spacing w:line="240" w:lineRule="auto"/>
      <w:jc w:val="center"/>
    </w:pPr>
    <w:rPr>
      <w:rFonts w:ascii="Arial" w:eastAsia="Times New Roman" w:hAnsi="Arial" w:cs="Arial"/>
      <w:vanish/>
      <w:sz w:val="16"/>
      <w:szCs w:val="16"/>
      <w:lang w:eastAsia="en-IN"/>
    </w:rPr>
  </w:style>
  <w:style w:type="character" w:customStyle="1" w:styleId="z-TopofFormChar">
    <w:name w:val="z-Top of Form Char"/>
    <w:basedOn w:val="DefaultParagraphFont"/>
    <w:link w:val="z-TopofForm"/>
    <w:uiPriority w:val="99"/>
    <w:semiHidden/>
    <w:rsid w:val="00403294"/>
    <w:rPr>
      <w:rFonts w:ascii="Arial" w:eastAsia="Times New Roman" w:hAnsi="Arial" w:cs="Arial"/>
      <w:vanish/>
      <w:sz w:val="16"/>
      <w:szCs w:val="16"/>
      <w:lang w:eastAsia="en-IN"/>
    </w:rPr>
  </w:style>
  <w:style w:type="character" w:styleId="Strong">
    <w:name w:val="Strong"/>
    <w:basedOn w:val="DefaultParagraphFont"/>
    <w:uiPriority w:val="22"/>
    <w:qFormat/>
    <w:rsid w:val="00403294"/>
    <w:rPr>
      <w:b/>
      <w:bCs/>
    </w:rPr>
  </w:style>
  <w:style w:type="paragraph" w:styleId="NormalWeb">
    <w:name w:val="Normal (Web)"/>
    <w:basedOn w:val="Normal"/>
    <w:uiPriority w:val="99"/>
    <w:unhideWhenUsed/>
    <w:rsid w:val="00403294"/>
    <w:pPr>
      <w:spacing w:before="100" w:beforeAutospacing="1" w:after="100" w:afterAutospacing="1" w:line="240" w:lineRule="auto"/>
      <w:jc w:val="left"/>
    </w:pPr>
    <w:rPr>
      <w:rFonts w:ascii="Times New Roman" w:eastAsia="Times New Roman" w:hAnsi="Times New Roman" w:cs="Times New Roman"/>
      <w:sz w:val="24"/>
      <w:szCs w:val="24"/>
      <w:lang w:eastAsia="en-IN"/>
    </w:rPr>
  </w:style>
  <w:style w:type="paragraph" w:styleId="z-BottomofForm">
    <w:name w:val="HTML Bottom of Form"/>
    <w:basedOn w:val="Normal"/>
    <w:next w:val="Normal"/>
    <w:link w:val="z-BottomofFormChar"/>
    <w:hidden/>
    <w:uiPriority w:val="99"/>
    <w:semiHidden/>
    <w:unhideWhenUsed/>
    <w:rsid w:val="00403294"/>
    <w:pPr>
      <w:pBdr>
        <w:top w:val="single" w:sz="6" w:space="1" w:color="auto"/>
      </w:pBdr>
      <w:spacing w:line="240" w:lineRule="auto"/>
      <w:jc w:val="center"/>
    </w:pPr>
    <w:rPr>
      <w:rFonts w:ascii="Arial" w:eastAsia="Times New Roman" w:hAnsi="Arial" w:cs="Arial"/>
      <w:vanish/>
      <w:sz w:val="16"/>
      <w:szCs w:val="16"/>
      <w:lang w:eastAsia="en-IN"/>
    </w:rPr>
  </w:style>
  <w:style w:type="character" w:customStyle="1" w:styleId="z-BottomofFormChar">
    <w:name w:val="z-Bottom of Form Char"/>
    <w:basedOn w:val="DefaultParagraphFont"/>
    <w:link w:val="z-BottomofForm"/>
    <w:uiPriority w:val="99"/>
    <w:semiHidden/>
    <w:rsid w:val="00403294"/>
    <w:rPr>
      <w:rFonts w:ascii="Arial" w:eastAsia="Times New Roman" w:hAnsi="Arial" w:cs="Arial"/>
      <w:vanish/>
      <w:sz w:val="16"/>
      <w:szCs w:val="16"/>
      <w:lang w:eastAsia="en-IN"/>
    </w:rPr>
  </w:style>
  <w:style w:type="paragraph" w:styleId="BalloonText">
    <w:name w:val="Balloon Text"/>
    <w:basedOn w:val="Normal"/>
    <w:link w:val="BalloonTextChar"/>
    <w:uiPriority w:val="99"/>
    <w:semiHidden/>
    <w:unhideWhenUsed/>
    <w:rsid w:val="006B295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2958"/>
    <w:rPr>
      <w:rFonts w:ascii="Segoe UI" w:hAnsi="Segoe UI" w:cs="Segoe UI"/>
      <w:sz w:val="18"/>
      <w:szCs w:val="18"/>
    </w:rPr>
  </w:style>
  <w:style w:type="paragraph" w:styleId="ListParagraph">
    <w:name w:val="List Paragraph"/>
    <w:basedOn w:val="Normal"/>
    <w:qFormat/>
    <w:rsid w:val="00024C24"/>
    <w:pPr>
      <w:ind w:left="720"/>
      <w:contextualSpacing/>
    </w:pPr>
  </w:style>
  <w:style w:type="character" w:customStyle="1" w:styleId="Heading5Char">
    <w:name w:val="Heading 5 Char"/>
    <w:basedOn w:val="DefaultParagraphFont"/>
    <w:link w:val="Heading5"/>
    <w:uiPriority w:val="9"/>
    <w:semiHidden/>
    <w:rsid w:val="00B67E6B"/>
    <w:rPr>
      <w:rFonts w:asciiTheme="majorHAnsi" w:eastAsiaTheme="majorEastAsia" w:hAnsiTheme="majorHAnsi" w:cstheme="majorBidi"/>
      <w:color w:val="2E74B5" w:themeColor="accent1" w:themeShade="BF"/>
    </w:rPr>
  </w:style>
  <w:style w:type="paragraph" w:customStyle="1" w:styleId="blackbold">
    <w:name w:val="blackbold"/>
    <w:basedOn w:val="Normal"/>
    <w:rsid w:val="00B67E6B"/>
    <w:pPr>
      <w:spacing w:before="100" w:beforeAutospacing="1" w:after="100" w:afterAutospacing="1" w:line="240" w:lineRule="auto"/>
      <w:jc w:val="left"/>
    </w:pPr>
    <w:rPr>
      <w:rFonts w:ascii="Verdana" w:eastAsia="Times New Roman" w:hAnsi="Verdana" w:cs="Times New Roman"/>
      <w:b/>
      <w:bCs/>
      <w:color w:val="000000"/>
      <w:sz w:val="15"/>
      <w:szCs w:val="15"/>
      <w:lang w:eastAsia="en-IN"/>
    </w:rPr>
  </w:style>
  <w:style w:type="table" w:styleId="TableGrid">
    <w:name w:val="Table Grid"/>
    <w:basedOn w:val="TableNormal"/>
    <w:rsid w:val="00B67E6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customStyle="1" w:styleId="Default">
    <w:name w:val="Default"/>
    <w:rsid w:val="009820FB"/>
    <w:pPr>
      <w:autoSpaceDE w:val="0"/>
      <w:autoSpaceDN w:val="0"/>
      <w:adjustRightInd w:val="0"/>
      <w:spacing w:line="240" w:lineRule="auto"/>
      <w:jc w:val="left"/>
    </w:pPr>
    <w:rPr>
      <w:rFonts w:ascii="Arial" w:hAnsi="Arial" w:cs="Arial"/>
      <w:color w:val="000000"/>
      <w:sz w:val="24"/>
      <w:szCs w:val="24"/>
    </w:rPr>
  </w:style>
  <w:style w:type="character" w:styleId="Hyperlink">
    <w:name w:val="Hyperlink"/>
    <w:basedOn w:val="DefaultParagraphFont"/>
    <w:uiPriority w:val="99"/>
    <w:unhideWhenUsed/>
    <w:rsid w:val="00D441B3"/>
    <w:rPr>
      <w:color w:val="0563C1" w:themeColor="hyperlink"/>
      <w:u w:val="single"/>
    </w:rPr>
  </w:style>
  <w:style w:type="paragraph" w:styleId="BodyText">
    <w:name w:val="Body Text"/>
    <w:basedOn w:val="Normal"/>
    <w:link w:val="BodyTextChar"/>
    <w:rsid w:val="00FF2EFA"/>
    <w:pPr>
      <w:spacing w:line="240" w:lineRule="auto"/>
      <w:jc w:val="both"/>
    </w:pPr>
    <w:rPr>
      <w:rFonts w:ascii="Verdana" w:eastAsia="Times New Roman" w:hAnsi="Verdana" w:cs="Times New Roman"/>
      <w:sz w:val="20"/>
      <w:szCs w:val="24"/>
      <w:lang w:val="en-US"/>
    </w:rPr>
  </w:style>
  <w:style w:type="character" w:customStyle="1" w:styleId="BodyTextChar">
    <w:name w:val="Body Text Char"/>
    <w:basedOn w:val="DefaultParagraphFont"/>
    <w:link w:val="BodyText"/>
    <w:rsid w:val="00FF2EFA"/>
    <w:rPr>
      <w:rFonts w:ascii="Verdana" w:eastAsia="Times New Roman" w:hAnsi="Verdana" w:cs="Times New Roman"/>
      <w:sz w:val="20"/>
      <w:szCs w:val="24"/>
      <w:lang w:val="en-US"/>
    </w:rPr>
  </w:style>
  <w:style w:type="paragraph" w:styleId="BodyTextIndent">
    <w:name w:val="Body Text Indent"/>
    <w:basedOn w:val="Normal"/>
    <w:link w:val="BodyTextIndentChar"/>
    <w:rsid w:val="00FF2EFA"/>
    <w:pPr>
      <w:spacing w:line="240" w:lineRule="auto"/>
      <w:ind w:left="360"/>
      <w:jc w:val="both"/>
    </w:pPr>
    <w:rPr>
      <w:rFonts w:ascii="Verdana" w:eastAsia="Times New Roman" w:hAnsi="Verdana" w:cs="Times New Roman"/>
      <w:sz w:val="20"/>
      <w:szCs w:val="24"/>
      <w:lang w:val="en-US"/>
    </w:rPr>
  </w:style>
  <w:style w:type="character" w:customStyle="1" w:styleId="BodyTextIndentChar">
    <w:name w:val="Body Text Indent Char"/>
    <w:basedOn w:val="DefaultParagraphFont"/>
    <w:link w:val="BodyTextIndent"/>
    <w:rsid w:val="00FF2EFA"/>
    <w:rPr>
      <w:rFonts w:ascii="Verdana" w:eastAsia="Times New Roman" w:hAnsi="Verdana" w:cs="Times New Roman"/>
      <w:sz w:val="20"/>
      <w:szCs w:val="24"/>
      <w:lang w:val="en-US"/>
    </w:rPr>
  </w:style>
  <w:style w:type="paragraph" w:customStyle="1" w:styleId="Style">
    <w:name w:val="Style"/>
    <w:rsid w:val="00EA1B8F"/>
    <w:pPr>
      <w:widowControl w:val="0"/>
      <w:autoSpaceDE w:val="0"/>
      <w:autoSpaceDN w:val="0"/>
      <w:adjustRightInd w:val="0"/>
      <w:spacing w:line="240" w:lineRule="auto"/>
      <w:jc w:val="left"/>
    </w:pPr>
    <w:rPr>
      <w:rFonts w:ascii="Times New Roman" w:eastAsia="Times New Roman" w:hAnsi="Times New Roman" w:cs="Times New Roman"/>
      <w:sz w:val="24"/>
      <w:szCs w:val="24"/>
      <w:lang w:eastAsia="en-IN"/>
    </w:rPr>
  </w:style>
  <w:style w:type="paragraph" w:customStyle="1" w:styleId="style3">
    <w:name w:val="style3"/>
    <w:basedOn w:val="Normal"/>
    <w:rsid w:val="00B64CE7"/>
    <w:pPr>
      <w:spacing w:before="100" w:beforeAutospacing="1" w:after="100" w:afterAutospacing="1" w:line="240" w:lineRule="auto"/>
      <w:jc w:val="left"/>
    </w:pPr>
    <w:rPr>
      <w:rFonts w:ascii="Arial" w:eastAsia="Times New Roman" w:hAnsi="Arial" w:cs="Times New Roman"/>
      <w:sz w:val="18"/>
      <w:szCs w:val="18"/>
      <w:lang w:val="en-US"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553441">
      <w:bodyDiv w:val="1"/>
      <w:marLeft w:val="150"/>
      <w:marRight w:val="0"/>
      <w:marTop w:val="600"/>
      <w:marBottom w:val="0"/>
      <w:divBdr>
        <w:top w:val="none" w:sz="0" w:space="0" w:color="auto"/>
        <w:left w:val="none" w:sz="0" w:space="0" w:color="auto"/>
        <w:bottom w:val="none" w:sz="0" w:space="0" w:color="auto"/>
        <w:right w:val="none" w:sz="0" w:space="0" w:color="auto"/>
      </w:divBdr>
      <w:divsChild>
        <w:div w:id="80181928">
          <w:marLeft w:val="0"/>
          <w:marRight w:val="0"/>
          <w:marTop w:val="0"/>
          <w:marBottom w:val="0"/>
          <w:divBdr>
            <w:top w:val="none" w:sz="0" w:space="0" w:color="auto"/>
            <w:left w:val="none" w:sz="0" w:space="0" w:color="auto"/>
            <w:bottom w:val="none" w:sz="0" w:space="0" w:color="auto"/>
            <w:right w:val="none" w:sz="0" w:space="0" w:color="auto"/>
          </w:divBdr>
        </w:div>
        <w:div w:id="1761415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73720">
      <w:bodyDiv w:val="1"/>
      <w:marLeft w:val="150"/>
      <w:marRight w:val="0"/>
      <w:marTop w:val="600"/>
      <w:marBottom w:val="0"/>
      <w:divBdr>
        <w:top w:val="none" w:sz="0" w:space="0" w:color="auto"/>
        <w:left w:val="none" w:sz="0" w:space="0" w:color="auto"/>
        <w:bottom w:val="none" w:sz="0" w:space="0" w:color="auto"/>
        <w:right w:val="none" w:sz="0" w:space="0" w:color="auto"/>
      </w:divBdr>
      <w:divsChild>
        <w:div w:id="185292176">
          <w:marLeft w:val="0"/>
          <w:marRight w:val="0"/>
          <w:marTop w:val="0"/>
          <w:marBottom w:val="0"/>
          <w:divBdr>
            <w:top w:val="none" w:sz="0" w:space="0" w:color="auto"/>
            <w:left w:val="none" w:sz="0" w:space="0" w:color="auto"/>
            <w:bottom w:val="none" w:sz="0" w:space="0" w:color="auto"/>
            <w:right w:val="none" w:sz="0" w:space="0" w:color="auto"/>
          </w:divBdr>
        </w:div>
        <w:div w:id="21094974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93989521">
          <w:marLeft w:val="0"/>
          <w:marRight w:val="0"/>
          <w:marTop w:val="0"/>
          <w:marBottom w:val="0"/>
          <w:divBdr>
            <w:top w:val="none" w:sz="0" w:space="0" w:color="auto"/>
            <w:left w:val="none" w:sz="0" w:space="0" w:color="auto"/>
            <w:bottom w:val="none" w:sz="0" w:space="0" w:color="auto"/>
            <w:right w:val="none" w:sz="0" w:space="0" w:color="auto"/>
          </w:divBdr>
        </w:div>
        <w:div w:id="1339424907">
          <w:marLeft w:val="0"/>
          <w:marRight w:val="0"/>
          <w:marTop w:val="0"/>
          <w:marBottom w:val="0"/>
          <w:divBdr>
            <w:top w:val="none" w:sz="0" w:space="0" w:color="auto"/>
            <w:left w:val="none" w:sz="0" w:space="0" w:color="auto"/>
            <w:bottom w:val="none" w:sz="0" w:space="0" w:color="auto"/>
            <w:right w:val="none" w:sz="0" w:space="0" w:color="auto"/>
          </w:divBdr>
        </w:div>
      </w:divsChild>
    </w:div>
    <w:div w:id="103119041">
      <w:bodyDiv w:val="1"/>
      <w:marLeft w:val="150"/>
      <w:marRight w:val="0"/>
      <w:marTop w:val="600"/>
      <w:marBottom w:val="0"/>
      <w:divBdr>
        <w:top w:val="none" w:sz="0" w:space="0" w:color="auto"/>
        <w:left w:val="none" w:sz="0" w:space="0" w:color="auto"/>
        <w:bottom w:val="none" w:sz="0" w:space="0" w:color="auto"/>
        <w:right w:val="none" w:sz="0" w:space="0" w:color="auto"/>
      </w:divBdr>
      <w:divsChild>
        <w:div w:id="787167145">
          <w:blockQuote w:val="1"/>
          <w:marLeft w:val="720"/>
          <w:marRight w:val="0"/>
          <w:marTop w:val="100"/>
          <w:marBottom w:val="100"/>
          <w:divBdr>
            <w:top w:val="none" w:sz="0" w:space="0" w:color="auto"/>
            <w:left w:val="none" w:sz="0" w:space="0" w:color="auto"/>
            <w:bottom w:val="none" w:sz="0" w:space="0" w:color="auto"/>
            <w:right w:val="none" w:sz="0" w:space="0" w:color="auto"/>
          </w:divBdr>
        </w:div>
        <w:div w:id="83391257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52573637">
      <w:bodyDiv w:val="1"/>
      <w:marLeft w:val="150"/>
      <w:marRight w:val="0"/>
      <w:marTop w:val="600"/>
      <w:marBottom w:val="0"/>
      <w:divBdr>
        <w:top w:val="none" w:sz="0" w:space="0" w:color="auto"/>
        <w:left w:val="none" w:sz="0" w:space="0" w:color="auto"/>
        <w:bottom w:val="none" w:sz="0" w:space="0" w:color="auto"/>
        <w:right w:val="none" w:sz="0" w:space="0" w:color="auto"/>
      </w:divBdr>
      <w:divsChild>
        <w:div w:id="1155947884">
          <w:marLeft w:val="0"/>
          <w:marRight w:val="0"/>
          <w:marTop w:val="0"/>
          <w:marBottom w:val="0"/>
          <w:divBdr>
            <w:top w:val="none" w:sz="0" w:space="0" w:color="auto"/>
            <w:left w:val="none" w:sz="0" w:space="0" w:color="auto"/>
            <w:bottom w:val="none" w:sz="0" w:space="0" w:color="auto"/>
            <w:right w:val="none" w:sz="0" w:space="0" w:color="auto"/>
          </w:divBdr>
        </w:div>
        <w:div w:id="901328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858373">
          <w:marLeft w:val="0"/>
          <w:marRight w:val="0"/>
          <w:marTop w:val="0"/>
          <w:marBottom w:val="0"/>
          <w:divBdr>
            <w:top w:val="none" w:sz="0" w:space="0" w:color="auto"/>
            <w:left w:val="none" w:sz="0" w:space="0" w:color="auto"/>
            <w:bottom w:val="none" w:sz="0" w:space="0" w:color="auto"/>
            <w:right w:val="none" w:sz="0" w:space="0" w:color="auto"/>
          </w:divBdr>
        </w:div>
        <w:div w:id="113132994">
          <w:marLeft w:val="0"/>
          <w:marRight w:val="0"/>
          <w:marTop w:val="0"/>
          <w:marBottom w:val="0"/>
          <w:divBdr>
            <w:top w:val="none" w:sz="0" w:space="0" w:color="auto"/>
            <w:left w:val="none" w:sz="0" w:space="0" w:color="auto"/>
            <w:bottom w:val="none" w:sz="0" w:space="0" w:color="auto"/>
            <w:right w:val="none" w:sz="0" w:space="0" w:color="auto"/>
          </w:divBdr>
        </w:div>
      </w:divsChild>
    </w:div>
    <w:div w:id="230317345">
      <w:bodyDiv w:val="1"/>
      <w:marLeft w:val="150"/>
      <w:marRight w:val="0"/>
      <w:marTop w:val="600"/>
      <w:marBottom w:val="0"/>
      <w:divBdr>
        <w:top w:val="none" w:sz="0" w:space="0" w:color="auto"/>
        <w:left w:val="none" w:sz="0" w:space="0" w:color="auto"/>
        <w:bottom w:val="none" w:sz="0" w:space="0" w:color="auto"/>
        <w:right w:val="none" w:sz="0" w:space="0" w:color="auto"/>
      </w:divBdr>
      <w:divsChild>
        <w:div w:id="17973605">
          <w:blockQuote w:val="1"/>
          <w:marLeft w:val="720"/>
          <w:marRight w:val="0"/>
          <w:marTop w:val="100"/>
          <w:marBottom w:val="100"/>
          <w:divBdr>
            <w:top w:val="none" w:sz="0" w:space="0" w:color="auto"/>
            <w:left w:val="none" w:sz="0" w:space="0" w:color="auto"/>
            <w:bottom w:val="none" w:sz="0" w:space="0" w:color="auto"/>
            <w:right w:val="none" w:sz="0" w:space="0" w:color="auto"/>
          </w:divBdr>
        </w:div>
        <w:div w:id="804397257">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53058364">
      <w:bodyDiv w:val="1"/>
      <w:marLeft w:val="150"/>
      <w:marRight w:val="0"/>
      <w:marTop w:val="600"/>
      <w:marBottom w:val="0"/>
      <w:divBdr>
        <w:top w:val="none" w:sz="0" w:space="0" w:color="auto"/>
        <w:left w:val="none" w:sz="0" w:space="0" w:color="auto"/>
        <w:bottom w:val="none" w:sz="0" w:space="0" w:color="auto"/>
        <w:right w:val="none" w:sz="0" w:space="0" w:color="auto"/>
      </w:divBdr>
      <w:divsChild>
        <w:div w:id="1553686912">
          <w:marLeft w:val="0"/>
          <w:marRight w:val="0"/>
          <w:marTop w:val="0"/>
          <w:marBottom w:val="0"/>
          <w:divBdr>
            <w:top w:val="none" w:sz="0" w:space="0" w:color="auto"/>
            <w:left w:val="none" w:sz="0" w:space="0" w:color="auto"/>
            <w:bottom w:val="none" w:sz="0" w:space="0" w:color="auto"/>
            <w:right w:val="none" w:sz="0" w:space="0" w:color="auto"/>
          </w:divBdr>
        </w:div>
      </w:divsChild>
    </w:div>
    <w:div w:id="264311842">
      <w:bodyDiv w:val="1"/>
      <w:marLeft w:val="150"/>
      <w:marRight w:val="0"/>
      <w:marTop w:val="600"/>
      <w:marBottom w:val="0"/>
      <w:divBdr>
        <w:top w:val="none" w:sz="0" w:space="0" w:color="auto"/>
        <w:left w:val="none" w:sz="0" w:space="0" w:color="auto"/>
        <w:bottom w:val="none" w:sz="0" w:space="0" w:color="auto"/>
        <w:right w:val="none" w:sz="0" w:space="0" w:color="auto"/>
      </w:divBdr>
      <w:divsChild>
        <w:div w:id="234553819">
          <w:marLeft w:val="0"/>
          <w:marRight w:val="0"/>
          <w:marTop w:val="0"/>
          <w:marBottom w:val="0"/>
          <w:divBdr>
            <w:top w:val="none" w:sz="0" w:space="0" w:color="auto"/>
            <w:left w:val="none" w:sz="0" w:space="0" w:color="auto"/>
            <w:bottom w:val="none" w:sz="0" w:space="0" w:color="auto"/>
            <w:right w:val="none" w:sz="0" w:space="0" w:color="auto"/>
          </w:divBdr>
        </w:div>
        <w:div w:id="1847207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6520464">
      <w:bodyDiv w:val="1"/>
      <w:marLeft w:val="150"/>
      <w:marRight w:val="0"/>
      <w:marTop w:val="600"/>
      <w:marBottom w:val="0"/>
      <w:divBdr>
        <w:top w:val="none" w:sz="0" w:space="0" w:color="auto"/>
        <w:left w:val="none" w:sz="0" w:space="0" w:color="auto"/>
        <w:bottom w:val="none" w:sz="0" w:space="0" w:color="auto"/>
        <w:right w:val="none" w:sz="0" w:space="0" w:color="auto"/>
      </w:divBdr>
      <w:divsChild>
        <w:div w:id="1260674824">
          <w:blockQuote w:val="1"/>
          <w:marLeft w:val="720"/>
          <w:marRight w:val="0"/>
          <w:marTop w:val="100"/>
          <w:marBottom w:val="100"/>
          <w:divBdr>
            <w:top w:val="none" w:sz="0" w:space="0" w:color="auto"/>
            <w:left w:val="none" w:sz="0" w:space="0" w:color="auto"/>
            <w:bottom w:val="none" w:sz="0" w:space="0" w:color="auto"/>
            <w:right w:val="none" w:sz="0" w:space="0" w:color="auto"/>
          </w:divBdr>
        </w:div>
        <w:div w:id="83029556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310985811">
      <w:bodyDiv w:val="1"/>
      <w:marLeft w:val="150"/>
      <w:marRight w:val="0"/>
      <w:marTop w:val="600"/>
      <w:marBottom w:val="0"/>
      <w:divBdr>
        <w:top w:val="none" w:sz="0" w:space="0" w:color="auto"/>
        <w:left w:val="none" w:sz="0" w:space="0" w:color="auto"/>
        <w:bottom w:val="none" w:sz="0" w:space="0" w:color="auto"/>
        <w:right w:val="none" w:sz="0" w:space="0" w:color="auto"/>
      </w:divBdr>
      <w:divsChild>
        <w:div w:id="2064477275">
          <w:blockQuote w:val="1"/>
          <w:marLeft w:val="720"/>
          <w:marRight w:val="0"/>
          <w:marTop w:val="100"/>
          <w:marBottom w:val="100"/>
          <w:divBdr>
            <w:top w:val="none" w:sz="0" w:space="0" w:color="auto"/>
            <w:left w:val="none" w:sz="0" w:space="0" w:color="auto"/>
            <w:bottom w:val="none" w:sz="0" w:space="0" w:color="auto"/>
            <w:right w:val="none" w:sz="0" w:space="0" w:color="auto"/>
          </w:divBdr>
        </w:div>
        <w:div w:id="87381446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424764472">
      <w:bodyDiv w:val="1"/>
      <w:marLeft w:val="150"/>
      <w:marRight w:val="0"/>
      <w:marTop w:val="600"/>
      <w:marBottom w:val="0"/>
      <w:divBdr>
        <w:top w:val="none" w:sz="0" w:space="0" w:color="auto"/>
        <w:left w:val="none" w:sz="0" w:space="0" w:color="auto"/>
        <w:bottom w:val="none" w:sz="0" w:space="0" w:color="auto"/>
        <w:right w:val="none" w:sz="0" w:space="0" w:color="auto"/>
      </w:divBdr>
      <w:divsChild>
        <w:div w:id="572543476">
          <w:marLeft w:val="0"/>
          <w:marRight w:val="0"/>
          <w:marTop w:val="0"/>
          <w:marBottom w:val="0"/>
          <w:divBdr>
            <w:top w:val="none" w:sz="0" w:space="0" w:color="auto"/>
            <w:left w:val="none" w:sz="0" w:space="0" w:color="auto"/>
            <w:bottom w:val="none" w:sz="0" w:space="0" w:color="auto"/>
            <w:right w:val="none" w:sz="0" w:space="0" w:color="auto"/>
          </w:divBdr>
        </w:div>
        <w:div w:id="14003210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4006724">
      <w:bodyDiv w:val="1"/>
      <w:marLeft w:val="150"/>
      <w:marRight w:val="0"/>
      <w:marTop w:val="600"/>
      <w:marBottom w:val="0"/>
      <w:divBdr>
        <w:top w:val="none" w:sz="0" w:space="0" w:color="auto"/>
        <w:left w:val="none" w:sz="0" w:space="0" w:color="auto"/>
        <w:bottom w:val="none" w:sz="0" w:space="0" w:color="auto"/>
        <w:right w:val="none" w:sz="0" w:space="0" w:color="auto"/>
      </w:divBdr>
      <w:divsChild>
        <w:div w:id="1179738711">
          <w:marLeft w:val="0"/>
          <w:marRight w:val="0"/>
          <w:marTop w:val="0"/>
          <w:marBottom w:val="0"/>
          <w:divBdr>
            <w:top w:val="none" w:sz="0" w:space="0" w:color="auto"/>
            <w:left w:val="none" w:sz="0" w:space="0" w:color="auto"/>
            <w:bottom w:val="none" w:sz="0" w:space="0" w:color="auto"/>
            <w:right w:val="none" w:sz="0" w:space="0" w:color="auto"/>
          </w:divBdr>
        </w:div>
        <w:div w:id="607348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549948454">
          <w:marLeft w:val="0"/>
          <w:marRight w:val="0"/>
          <w:marTop w:val="0"/>
          <w:marBottom w:val="0"/>
          <w:divBdr>
            <w:top w:val="none" w:sz="0" w:space="0" w:color="auto"/>
            <w:left w:val="none" w:sz="0" w:space="0" w:color="auto"/>
            <w:bottom w:val="none" w:sz="0" w:space="0" w:color="auto"/>
            <w:right w:val="none" w:sz="0" w:space="0" w:color="auto"/>
          </w:divBdr>
        </w:div>
        <w:div w:id="798572420">
          <w:marLeft w:val="0"/>
          <w:marRight w:val="0"/>
          <w:marTop w:val="0"/>
          <w:marBottom w:val="0"/>
          <w:divBdr>
            <w:top w:val="none" w:sz="0" w:space="0" w:color="auto"/>
            <w:left w:val="none" w:sz="0" w:space="0" w:color="auto"/>
            <w:bottom w:val="none" w:sz="0" w:space="0" w:color="auto"/>
            <w:right w:val="none" w:sz="0" w:space="0" w:color="auto"/>
          </w:divBdr>
        </w:div>
      </w:divsChild>
    </w:div>
    <w:div w:id="637534919">
      <w:bodyDiv w:val="1"/>
      <w:marLeft w:val="150"/>
      <w:marRight w:val="0"/>
      <w:marTop w:val="600"/>
      <w:marBottom w:val="0"/>
      <w:divBdr>
        <w:top w:val="none" w:sz="0" w:space="0" w:color="auto"/>
        <w:left w:val="none" w:sz="0" w:space="0" w:color="auto"/>
        <w:bottom w:val="none" w:sz="0" w:space="0" w:color="auto"/>
        <w:right w:val="none" w:sz="0" w:space="0" w:color="auto"/>
      </w:divBdr>
      <w:divsChild>
        <w:div w:id="587469177">
          <w:marLeft w:val="0"/>
          <w:marRight w:val="0"/>
          <w:marTop w:val="0"/>
          <w:marBottom w:val="0"/>
          <w:divBdr>
            <w:top w:val="none" w:sz="0" w:space="0" w:color="auto"/>
            <w:left w:val="none" w:sz="0" w:space="0" w:color="auto"/>
            <w:bottom w:val="none" w:sz="0" w:space="0" w:color="auto"/>
            <w:right w:val="none" w:sz="0" w:space="0" w:color="auto"/>
          </w:divBdr>
        </w:div>
        <w:div w:id="443379139">
          <w:blockQuote w:val="1"/>
          <w:marLeft w:val="720"/>
          <w:marRight w:val="720"/>
          <w:marTop w:val="100"/>
          <w:marBottom w:val="100"/>
          <w:divBdr>
            <w:top w:val="none" w:sz="0" w:space="0" w:color="auto"/>
            <w:left w:val="none" w:sz="0" w:space="0" w:color="auto"/>
            <w:bottom w:val="none" w:sz="0" w:space="0" w:color="auto"/>
            <w:right w:val="none" w:sz="0" w:space="0" w:color="auto"/>
          </w:divBdr>
        </w:div>
        <w:div w:id="853761613">
          <w:marLeft w:val="0"/>
          <w:marRight w:val="0"/>
          <w:marTop w:val="0"/>
          <w:marBottom w:val="0"/>
          <w:divBdr>
            <w:top w:val="none" w:sz="0" w:space="0" w:color="auto"/>
            <w:left w:val="none" w:sz="0" w:space="0" w:color="auto"/>
            <w:bottom w:val="none" w:sz="0" w:space="0" w:color="auto"/>
            <w:right w:val="none" w:sz="0" w:space="0" w:color="auto"/>
          </w:divBdr>
        </w:div>
        <w:div w:id="392587127">
          <w:marLeft w:val="0"/>
          <w:marRight w:val="0"/>
          <w:marTop w:val="0"/>
          <w:marBottom w:val="0"/>
          <w:divBdr>
            <w:top w:val="none" w:sz="0" w:space="0" w:color="auto"/>
            <w:left w:val="none" w:sz="0" w:space="0" w:color="auto"/>
            <w:bottom w:val="none" w:sz="0" w:space="0" w:color="auto"/>
            <w:right w:val="none" w:sz="0" w:space="0" w:color="auto"/>
          </w:divBdr>
        </w:div>
      </w:divsChild>
    </w:div>
    <w:div w:id="646739130">
      <w:bodyDiv w:val="1"/>
      <w:marLeft w:val="150"/>
      <w:marRight w:val="0"/>
      <w:marTop w:val="600"/>
      <w:marBottom w:val="0"/>
      <w:divBdr>
        <w:top w:val="none" w:sz="0" w:space="0" w:color="auto"/>
        <w:left w:val="none" w:sz="0" w:space="0" w:color="auto"/>
        <w:bottom w:val="none" w:sz="0" w:space="0" w:color="auto"/>
        <w:right w:val="none" w:sz="0" w:space="0" w:color="auto"/>
      </w:divBdr>
      <w:divsChild>
        <w:div w:id="979848093">
          <w:marLeft w:val="0"/>
          <w:marRight w:val="0"/>
          <w:marTop w:val="0"/>
          <w:marBottom w:val="0"/>
          <w:divBdr>
            <w:top w:val="none" w:sz="0" w:space="0" w:color="auto"/>
            <w:left w:val="none" w:sz="0" w:space="0" w:color="auto"/>
            <w:bottom w:val="none" w:sz="0" w:space="0" w:color="auto"/>
            <w:right w:val="none" w:sz="0" w:space="0" w:color="auto"/>
          </w:divBdr>
        </w:div>
        <w:div w:id="371154126">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379352">
          <w:marLeft w:val="0"/>
          <w:marRight w:val="0"/>
          <w:marTop w:val="0"/>
          <w:marBottom w:val="0"/>
          <w:divBdr>
            <w:top w:val="none" w:sz="0" w:space="0" w:color="auto"/>
            <w:left w:val="none" w:sz="0" w:space="0" w:color="auto"/>
            <w:bottom w:val="none" w:sz="0" w:space="0" w:color="auto"/>
            <w:right w:val="none" w:sz="0" w:space="0" w:color="auto"/>
          </w:divBdr>
        </w:div>
        <w:div w:id="2029214895">
          <w:marLeft w:val="0"/>
          <w:marRight w:val="0"/>
          <w:marTop w:val="0"/>
          <w:marBottom w:val="0"/>
          <w:divBdr>
            <w:top w:val="none" w:sz="0" w:space="0" w:color="auto"/>
            <w:left w:val="none" w:sz="0" w:space="0" w:color="auto"/>
            <w:bottom w:val="none" w:sz="0" w:space="0" w:color="auto"/>
            <w:right w:val="none" w:sz="0" w:space="0" w:color="auto"/>
          </w:divBdr>
        </w:div>
      </w:divsChild>
    </w:div>
    <w:div w:id="662897057">
      <w:bodyDiv w:val="1"/>
      <w:marLeft w:val="150"/>
      <w:marRight w:val="0"/>
      <w:marTop w:val="600"/>
      <w:marBottom w:val="0"/>
      <w:divBdr>
        <w:top w:val="none" w:sz="0" w:space="0" w:color="auto"/>
        <w:left w:val="none" w:sz="0" w:space="0" w:color="auto"/>
        <w:bottom w:val="none" w:sz="0" w:space="0" w:color="auto"/>
        <w:right w:val="none" w:sz="0" w:space="0" w:color="auto"/>
      </w:divBdr>
      <w:divsChild>
        <w:div w:id="1991784995">
          <w:marLeft w:val="0"/>
          <w:marRight w:val="0"/>
          <w:marTop w:val="0"/>
          <w:marBottom w:val="0"/>
          <w:divBdr>
            <w:top w:val="none" w:sz="0" w:space="0" w:color="auto"/>
            <w:left w:val="none" w:sz="0" w:space="0" w:color="auto"/>
            <w:bottom w:val="none" w:sz="0" w:space="0" w:color="auto"/>
            <w:right w:val="none" w:sz="0" w:space="0" w:color="auto"/>
          </w:divBdr>
        </w:div>
        <w:div w:id="20458617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8579372">
      <w:bodyDiv w:val="1"/>
      <w:marLeft w:val="150"/>
      <w:marRight w:val="0"/>
      <w:marTop w:val="600"/>
      <w:marBottom w:val="0"/>
      <w:divBdr>
        <w:top w:val="none" w:sz="0" w:space="0" w:color="auto"/>
        <w:left w:val="none" w:sz="0" w:space="0" w:color="auto"/>
        <w:bottom w:val="none" w:sz="0" w:space="0" w:color="auto"/>
        <w:right w:val="none" w:sz="0" w:space="0" w:color="auto"/>
      </w:divBdr>
      <w:divsChild>
        <w:div w:id="904072939">
          <w:blockQuote w:val="1"/>
          <w:marLeft w:val="720"/>
          <w:marRight w:val="0"/>
          <w:marTop w:val="100"/>
          <w:marBottom w:val="100"/>
          <w:divBdr>
            <w:top w:val="none" w:sz="0" w:space="0" w:color="auto"/>
            <w:left w:val="none" w:sz="0" w:space="0" w:color="auto"/>
            <w:bottom w:val="none" w:sz="0" w:space="0" w:color="auto"/>
            <w:right w:val="none" w:sz="0" w:space="0" w:color="auto"/>
          </w:divBdr>
        </w:div>
        <w:div w:id="606350800">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694382618">
      <w:bodyDiv w:val="1"/>
      <w:marLeft w:val="150"/>
      <w:marRight w:val="0"/>
      <w:marTop w:val="600"/>
      <w:marBottom w:val="0"/>
      <w:divBdr>
        <w:top w:val="none" w:sz="0" w:space="0" w:color="auto"/>
        <w:left w:val="none" w:sz="0" w:space="0" w:color="auto"/>
        <w:bottom w:val="none" w:sz="0" w:space="0" w:color="auto"/>
        <w:right w:val="none" w:sz="0" w:space="0" w:color="auto"/>
      </w:divBdr>
      <w:divsChild>
        <w:div w:id="644816841">
          <w:marLeft w:val="0"/>
          <w:marRight w:val="0"/>
          <w:marTop w:val="0"/>
          <w:marBottom w:val="0"/>
          <w:divBdr>
            <w:top w:val="none" w:sz="0" w:space="0" w:color="auto"/>
            <w:left w:val="none" w:sz="0" w:space="0" w:color="auto"/>
            <w:bottom w:val="none" w:sz="0" w:space="0" w:color="auto"/>
            <w:right w:val="none" w:sz="0" w:space="0" w:color="auto"/>
          </w:divBdr>
        </w:div>
        <w:div w:id="1931886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910579012">
          <w:marLeft w:val="0"/>
          <w:marRight w:val="0"/>
          <w:marTop w:val="0"/>
          <w:marBottom w:val="0"/>
          <w:divBdr>
            <w:top w:val="none" w:sz="0" w:space="0" w:color="auto"/>
            <w:left w:val="none" w:sz="0" w:space="0" w:color="auto"/>
            <w:bottom w:val="none" w:sz="0" w:space="0" w:color="auto"/>
            <w:right w:val="none" w:sz="0" w:space="0" w:color="auto"/>
          </w:divBdr>
        </w:div>
        <w:div w:id="1792045573">
          <w:marLeft w:val="0"/>
          <w:marRight w:val="0"/>
          <w:marTop w:val="0"/>
          <w:marBottom w:val="0"/>
          <w:divBdr>
            <w:top w:val="none" w:sz="0" w:space="0" w:color="auto"/>
            <w:left w:val="none" w:sz="0" w:space="0" w:color="auto"/>
            <w:bottom w:val="none" w:sz="0" w:space="0" w:color="auto"/>
            <w:right w:val="none" w:sz="0" w:space="0" w:color="auto"/>
          </w:divBdr>
        </w:div>
      </w:divsChild>
    </w:div>
    <w:div w:id="696275678">
      <w:bodyDiv w:val="1"/>
      <w:marLeft w:val="150"/>
      <w:marRight w:val="0"/>
      <w:marTop w:val="600"/>
      <w:marBottom w:val="0"/>
      <w:divBdr>
        <w:top w:val="none" w:sz="0" w:space="0" w:color="auto"/>
        <w:left w:val="none" w:sz="0" w:space="0" w:color="auto"/>
        <w:bottom w:val="none" w:sz="0" w:space="0" w:color="auto"/>
        <w:right w:val="none" w:sz="0" w:space="0" w:color="auto"/>
      </w:divBdr>
      <w:divsChild>
        <w:div w:id="1267032211">
          <w:marLeft w:val="0"/>
          <w:marRight w:val="0"/>
          <w:marTop w:val="0"/>
          <w:marBottom w:val="0"/>
          <w:divBdr>
            <w:top w:val="none" w:sz="0" w:space="0" w:color="auto"/>
            <w:left w:val="none" w:sz="0" w:space="0" w:color="auto"/>
            <w:bottom w:val="none" w:sz="0" w:space="0" w:color="auto"/>
            <w:right w:val="none" w:sz="0" w:space="0" w:color="auto"/>
          </w:divBdr>
        </w:div>
        <w:div w:id="1202229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8484184">
      <w:bodyDiv w:val="1"/>
      <w:marLeft w:val="150"/>
      <w:marRight w:val="0"/>
      <w:marTop w:val="600"/>
      <w:marBottom w:val="0"/>
      <w:divBdr>
        <w:top w:val="none" w:sz="0" w:space="0" w:color="auto"/>
        <w:left w:val="none" w:sz="0" w:space="0" w:color="auto"/>
        <w:bottom w:val="none" w:sz="0" w:space="0" w:color="auto"/>
        <w:right w:val="none" w:sz="0" w:space="0" w:color="auto"/>
      </w:divBdr>
      <w:divsChild>
        <w:div w:id="1067802009">
          <w:marLeft w:val="0"/>
          <w:marRight w:val="0"/>
          <w:marTop w:val="0"/>
          <w:marBottom w:val="0"/>
          <w:divBdr>
            <w:top w:val="none" w:sz="0" w:space="0" w:color="auto"/>
            <w:left w:val="none" w:sz="0" w:space="0" w:color="auto"/>
            <w:bottom w:val="none" w:sz="0" w:space="0" w:color="auto"/>
            <w:right w:val="none" w:sz="0" w:space="0" w:color="auto"/>
          </w:divBdr>
        </w:div>
        <w:div w:id="712418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0760950">
      <w:bodyDiv w:val="1"/>
      <w:marLeft w:val="150"/>
      <w:marRight w:val="0"/>
      <w:marTop w:val="600"/>
      <w:marBottom w:val="0"/>
      <w:divBdr>
        <w:top w:val="none" w:sz="0" w:space="0" w:color="auto"/>
        <w:left w:val="none" w:sz="0" w:space="0" w:color="auto"/>
        <w:bottom w:val="none" w:sz="0" w:space="0" w:color="auto"/>
        <w:right w:val="none" w:sz="0" w:space="0" w:color="auto"/>
      </w:divBdr>
      <w:divsChild>
        <w:div w:id="2021465616">
          <w:marLeft w:val="0"/>
          <w:marRight w:val="0"/>
          <w:marTop w:val="0"/>
          <w:marBottom w:val="0"/>
          <w:divBdr>
            <w:top w:val="none" w:sz="0" w:space="0" w:color="auto"/>
            <w:left w:val="none" w:sz="0" w:space="0" w:color="auto"/>
            <w:bottom w:val="none" w:sz="0" w:space="0" w:color="auto"/>
            <w:right w:val="none" w:sz="0" w:space="0" w:color="auto"/>
          </w:divBdr>
        </w:div>
        <w:div w:id="7313859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3934227">
      <w:bodyDiv w:val="1"/>
      <w:marLeft w:val="150"/>
      <w:marRight w:val="0"/>
      <w:marTop w:val="600"/>
      <w:marBottom w:val="0"/>
      <w:divBdr>
        <w:top w:val="none" w:sz="0" w:space="0" w:color="auto"/>
        <w:left w:val="none" w:sz="0" w:space="0" w:color="auto"/>
        <w:bottom w:val="none" w:sz="0" w:space="0" w:color="auto"/>
        <w:right w:val="none" w:sz="0" w:space="0" w:color="auto"/>
      </w:divBdr>
      <w:divsChild>
        <w:div w:id="826553739">
          <w:marLeft w:val="0"/>
          <w:marRight w:val="0"/>
          <w:marTop w:val="0"/>
          <w:marBottom w:val="0"/>
          <w:divBdr>
            <w:top w:val="none" w:sz="0" w:space="0" w:color="auto"/>
            <w:left w:val="none" w:sz="0" w:space="0" w:color="auto"/>
            <w:bottom w:val="none" w:sz="0" w:space="0" w:color="auto"/>
            <w:right w:val="none" w:sz="0" w:space="0" w:color="auto"/>
          </w:divBdr>
        </w:div>
        <w:div w:id="8696125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5324576">
      <w:bodyDiv w:val="1"/>
      <w:marLeft w:val="150"/>
      <w:marRight w:val="0"/>
      <w:marTop w:val="600"/>
      <w:marBottom w:val="0"/>
      <w:divBdr>
        <w:top w:val="none" w:sz="0" w:space="0" w:color="auto"/>
        <w:left w:val="none" w:sz="0" w:space="0" w:color="auto"/>
        <w:bottom w:val="none" w:sz="0" w:space="0" w:color="auto"/>
        <w:right w:val="none" w:sz="0" w:space="0" w:color="auto"/>
      </w:divBdr>
      <w:divsChild>
        <w:div w:id="175509552">
          <w:blockQuote w:val="1"/>
          <w:marLeft w:val="720"/>
          <w:marRight w:val="0"/>
          <w:marTop w:val="100"/>
          <w:marBottom w:val="100"/>
          <w:divBdr>
            <w:top w:val="none" w:sz="0" w:space="0" w:color="auto"/>
            <w:left w:val="none" w:sz="0" w:space="0" w:color="auto"/>
            <w:bottom w:val="none" w:sz="0" w:space="0" w:color="auto"/>
            <w:right w:val="none" w:sz="0" w:space="0" w:color="auto"/>
          </w:divBdr>
        </w:div>
        <w:div w:id="66482198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840851058">
      <w:bodyDiv w:val="1"/>
      <w:marLeft w:val="150"/>
      <w:marRight w:val="0"/>
      <w:marTop w:val="600"/>
      <w:marBottom w:val="0"/>
      <w:divBdr>
        <w:top w:val="none" w:sz="0" w:space="0" w:color="auto"/>
        <w:left w:val="none" w:sz="0" w:space="0" w:color="auto"/>
        <w:bottom w:val="none" w:sz="0" w:space="0" w:color="auto"/>
        <w:right w:val="none" w:sz="0" w:space="0" w:color="auto"/>
      </w:divBdr>
      <w:divsChild>
        <w:div w:id="702364129">
          <w:marLeft w:val="0"/>
          <w:marRight w:val="0"/>
          <w:marTop w:val="0"/>
          <w:marBottom w:val="0"/>
          <w:divBdr>
            <w:top w:val="none" w:sz="0" w:space="0" w:color="auto"/>
            <w:left w:val="none" w:sz="0" w:space="0" w:color="auto"/>
            <w:bottom w:val="none" w:sz="0" w:space="0" w:color="auto"/>
            <w:right w:val="none" w:sz="0" w:space="0" w:color="auto"/>
          </w:divBdr>
        </w:div>
        <w:div w:id="17797162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5047902">
      <w:bodyDiv w:val="1"/>
      <w:marLeft w:val="150"/>
      <w:marRight w:val="0"/>
      <w:marTop w:val="600"/>
      <w:marBottom w:val="0"/>
      <w:divBdr>
        <w:top w:val="none" w:sz="0" w:space="0" w:color="auto"/>
        <w:left w:val="none" w:sz="0" w:space="0" w:color="auto"/>
        <w:bottom w:val="none" w:sz="0" w:space="0" w:color="auto"/>
        <w:right w:val="none" w:sz="0" w:space="0" w:color="auto"/>
      </w:divBdr>
      <w:divsChild>
        <w:div w:id="666370966">
          <w:blockQuote w:val="1"/>
          <w:marLeft w:val="720"/>
          <w:marRight w:val="0"/>
          <w:marTop w:val="100"/>
          <w:marBottom w:val="100"/>
          <w:divBdr>
            <w:top w:val="none" w:sz="0" w:space="0" w:color="auto"/>
            <w:left w:val="none" w:sz="0" w:space="0" w:color="auto"/>
            <w:bottom w:val="none" w:sz="0" w:space="0" w:color="auto"/>
            <w:right w:val="none" w:sz="0" w:space="0" w:color="auto"/>
          </w:divBdr>
        </w:div>
        <w:div w:id="197101043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884105394">
      <w:bodyDiv w:val="1"/>
      <w:marLeft w:val="150"/>
      <w:marRight w:val="0"/>
      <w:marTop w:val="600"/>
      <w:marBottom w:val="0"/>
      <w:divBdr>
        <w:top w:val="none" w:sz="0" w:space="0" w:color="auto"/>
        <w:left w:val="none" w:sz="0" w:space="0" w:color="auto"/>
        <w:bottom w:val="none" w:sz="0" w:space="0" w:color="auto"/>
        <w:right w:val="none" w:sz="0" w:space="0" w:color="auto"/>
      </w:divBdr>
      <w:divsChild>
        <w:div w:id="1840579055">
          <w:marLeft w:val="0"/>
          <w:marRight w:val="0"/>
          <w:marTop w:val="0"/>
          <w:marBottom w:val="0"/>
          <w:divBdr>
            <w:top w:val="none" w:sz="0" w:space="0" w:color="auto"/>
            <w:left w:val="none" w:sz="0" w:space="0" w:color="auto"/>
            <w:bottom w:val="none" w:sz="0" w:space="0" w:color="auto"/>
            <w:right w:val="none" w:sz="0" w:space="0" w:color="auto"/>
          </w:divBdr>
        </w:div>
        <w:div w:id="1418557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1718712">
      <w:bodyDiv w:val="1"/>
      <w:marLeft w:val="150"/>
      <w:marRight w:val="0"/>
      <w:marTop w:val="600"/>
      <w:marBottom w:val="0"/>
      <w:divBdr>
        <w:top w:val="none" w:sz="0" w:space="0" w:color="auto"/>
        <w:left w:val="none" w:sz="0" w:space="0" w:color="auto"/>
        <w:bottom w:val="none" w:sz="0" w:space="0" w:color="auto"/>
        <w:right w:val="none" w:sz="0" w:space="0" w:color="auto"/>
      </w:divBdr>
      <w:divsChild>
        <w:div w:id="881097388">
          <w:marLeft w:val="0"/>
          <w:marRight w:val="0"/>
          <w:marTop w:val="0"/>
          <w:marBottom w:val="0"/>
          <w:divBdr>
            <w:top w:val="none" w:sz="0" w:space="0" w:color="auto"/>
            <w:left w:val="none" w:sz="0" w:space="0" w:color="auto"/>
            <w:bottom w:val="none" w:sz="0" w:space="0" w:color="auto"/>
            <w:right w:val="none" w:sz="0" w:space="0" w:color="auto"/>
          </w:divBdr>
        </w:div>
        <w:div w:id="499123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5499545">
      <w:bodyDiv w:val="1"/>
      <w:marLeft w:val="150"/>
      <w:marRight w:val="0"/>
      <w:marTop w:val="600"/>
      <w:marBottom w:val="0"/>
      <w:divBdr>
        <w:top w:val="none" w:sz="0" w:space="0" w:color="auto"/>
        <w:left w:val="none" w:sz="0" w:space="0" w:color="auto"/>
        <w:bottom w:val="none" w:sz="0" w:space="0" w:color="auto"/>
        <w:right w:val="none" w:sz="0" w:space="0" w:color="auto"/>
      </w:divBdr>
      <w:divsChild>
        <w:div w:id="380902676">
          <w:marLeft w:val="0"/>
          <w:marRight w:val="0"/>
          <w:marTop w:val="0"/>
          <w:marBottom w:val="0"/>
          <w:divBdr>
            <w:top w:val="none" w:sz="0" w:space="0" w:color="auto"/>
            <w:left w:val="none" w:sz="0" w:space="0" w:color="auto"/>
            <w:bottom w:val="none" w:sz="0" w:space="0" w:color="auto"/>
            <w:right w:val="none" w:sz="0" w:space="0" w:color="auto"/>
          </w:divBdr>
        </w:div>
        <w:div w:id="1611208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8497452">
      <w:bodyDiv w:val="1"/>
      <w:marLeft w:val="150"/>
      <w:marRight w:val="0"/>
      <w:marTop w:val="600"/>
      <w:marBottom w:val="0"/>
      <w:divBdr>
        <w:top w:val="none" w:sz="0" w:space="0" w:color="auto"/>
        <w:left w:val="none" w:sz="0" w:space="0" w:color="auto"/>
        <w:bottom w:val="none" w:sz="0" w:space="0" w:color="auto"/>
        <w:right w:val="none" w:sz="0" w:space="0" w:color="auto"/>
      </w:divBdr>
      <w:divsChild>
        <w:div w:id="1875657568">
          <w:marLeft w:val="0"/>
          <w:marRight w:val="0"/>
          <w:marTop w:val="0"/>
          <w:marBottom w:val="0"/>
          <w:divBdr>
            <w:top w:val="none" w:sz="0" w:space="0" w:color="auto"/>
            <w:left w:val="none" w:sz="0" w:space="0" w:color="auto"/>
            <w:bottom w:val="none" w:sz="0" w:space="0" w:color="auto"/>
            <w:right w:val="none" w:sz="0" w:space="0" w:color="auto"/>
          </w:divBdr>
        </w:div>
        <w:div w:id="1276305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4229127">
      <w:bodyDiv w:val="1"/>
      <w:marLeft w:val="150"/>
      <w:marRight w:val="0"/>
      <w:marTop w:val="600"/>
      <w:marBottom w:val="0"/>
      <w:divBdr>
        <w:top w:val="none" w:sz="0" w:space="0" w:color="auto"/>
        <w:left w:val="none" w:sz="0" w:space="0" w:color="auto"/>
        <w:bottom w:val="none" w:sz="0" w:space="0" w:color="auto"/>
        <w:right w:val="none" w:sz="0" w:space="0" w:color="auto"/>
      </w:divBdr>
      <w:divsChild>
        <w:div w:id="936449849">
          <w:blockQuote w:val="1"/>
          <w:marLeft w:val="720"/>
          <w:marRight w:val="0"/>
          <w:marTop w:val="100"/>
          <w:marBottom w:val="100"/>
          <w:divBdr>
            <w:top w:val="none" w:sz="0" w:space="0" w:color="auto"/>
            <w:left w:val="none" w:sz="0" w:space="0" w:color="auto"/>
            <w:bottom w:val="none" w:sz="0" w:space="0" w:color="auto"/>
            <w:right w:val="none" w:sz="0" w:space="0" w:color="auto"/>
          </w:divBdr>
        </w:div>
        <w:div w:id="24681428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117336809">
      <w:bodyDiv w:val="1"/>
      <w:marLeft w:val="150"/>
      <w:marRight w:val="0"/>
      <w:marTop w:val="600"/>
      <w:marBottom w:val="0"/>
      <w:divBdr>
        <w:top w:val="none" w:sz="0" w:space="0" w:color="auto"/>
        <w:left w:val="none" w:sz="0" w:space="0" w:color="auto"/>
        <w:bottom w:val="none" w:sz="0" w:space="0" w:color="auto"/>
        <w:right w:val="none" w:sz="0" w:space="0" w:color="auto"/>
      </w:divBdr>
    </w:div>
    <w:div w:id="1191842137">
      <w:bodyDiv w:val="1"/>
      <w:marLeft w:val="150"/>
      <w:marRight w:val="0"/>
      <w:marTop w:val="600"/>
      <w:marBottom w:val="0"/>
      <w:divBdr>
        <w:top w:val="none" w:sz="0" w:space="0" w:color="auto"/>
        <w:left w:val="none" w:sz="0" w:space="0" w:color="auto"/>
        <w:bottom w:val="none" w:sz="0" w:space="0" w:color="auto"/>
        <w:right w:val="none" w:sz="0" w:space="0" w:color="auto"/>
      </w:divBdr>
      <w:divsChild>
        <w:div w:id="851384761">
          <w:marLeft w:val="0"/>
          <w:marRight w:val="0"/>
          <w:marTop w:val="0"/>
          <w:marBottom w:val="0"/>
          <w:divBdr>
            <w:top w:val="none" w:sz="0" w:space="0" w:color="auto"/>
            <w:left w:val="none" w:sz="0" w:space="0" w:color="auto"/>
            <w:bottom w:val="none" w:sz="0" w:space="0" w:color="auto"/>
            <w:right w:val="none" w:sz="0" w:space="0" w:color="auto"/>
          </w:divBdr>
        </w:div>
        <w:div w:id="433135458">
          <w:blockQuote w:val="1"/>
          <w:marLeft w:val="720"/>
          <w:marRight w:val="720"/>
          <w:marTop w:val="100"/>
          <w:marBottom w:val="100"/>
          <w:divBdr>
            <w:top w:val="none" w:sz="0" w:space="0" w:color="auto"/>
            <w:left w:val="none" w:sz="0" w:space="0" w:color="auto"/>
            <w:bottom w:val="none" w:sz="0" w:space="0" w:color="auto"/>
            <w:right w:val="none" w:sz="0" w:space="0" w:color="auto"/>
          </w:divBdr>
        </w:div>
        <w:div w:id="1845822512">
          <w:marLeft w:val="0"/>
          <w:marRight w:val="0"/>
          <w:marTop w:val="0"/>
          <w:marBottom w:val="0"/>
          <w:divBdr>
            <w:top w:val="none" w:sz="0" w:space="0" w:color="auto"/>
            <w:left w:val="none" w:sz="0" w:space="0" w:color="auto"/>
            <w:bottom w:val="none" w:sz="0" w:space="0" w:color="auto"/>
            <w:right w:val="none" w:sz="0" w:space="0" w:color="auto"/>
          </w:divBdr>
        </w:div>
        <w:div w:id="443884059">
          <w:marLeft w:val="0"/>
          <w:marRight w:val="0"/>
          <w:marTop w:val="0"/>
          <w:marBottom w:val="0"/>
          <w:divBdr>
            <w:top w:val="none" w:sz="0" w:space="0" w:color="auto"/>
            <w:left w:val="none" w:sz="0" w:space="0" w:color="auto"/>
            <w:bottom w:val="none" w:sz="0" w:space="0" w:color="auto"/>
            <w:right w:val="none" w:sz="0" w:space="0" w:color="auto"/>
          </w:divBdr>
        </w:div>
      </w:divsChild>
    </w:div>
    <w:div w:id="1198005926">
      <w:bodyDiv w:val="1"/>
      <w:marLeft w:val="150"/>
      <w:marRight w:val="0"/>
      <w:marTop w:val="600"/>
      <w:marBottom w:val="0"/>
      <w:divBdr>
        <w:top w:val="none" w:sz="0" w:space="0" w:color="auto"/>
        <w:left w:val="none" w:sz="0" w:space="0" w:color="auto"/>
        <w:bottom w:val="none" w:sz="0" w:space="0" w:color="auto"/>
        <w:right w:val="none" w:sz="0" w:space="0" w:color="auto"/>
      </w:divBdr>
      <w:divsChild>
        <w:div w:id="455298010">
          <w:marLeft w:val="0"/>
          <w:marRight w:val="0"/>
          <w:marTop w:val="0"/>
          <w:marBottom w:val="0"/>
          <w:divBdr>
            <w:top w:val="none" w:sz="0" w:space="0" w:color="auto"/>
            <w:left w:val="none" w:sz="0" w:space="0" w:color="auto"/>
            <w:bottom w:val="none" w:sz="0" w:space="0" w:color="auto"/>
            <w:right w:val="none" w:sz="0" w:space="0" w:color="auto"/>
          </w:divBdr>
        </w:div>
        <w:div w:id="359745917">
          <w:blockQuote w:val="1"/>
          <w:marLeft w:val="720"/>
          <w:marRight w:val="720"/>
          <w:marTop w:val="100"/>
          <w:marBottom w:val="100"/>
          <w:divBdr>
            <w:top w:val="none" w:sz="0" w:space="0" w:color="auto"/>
            <w:left w:val="none" w:sz="0" w:space="0" w:color="auto"/>
            <w:bottom w:val="none" w:sz="0" w:space="0" w:color="auto"/>
            <w:right w:val="none" w:sz="0" w:space="0" w:color="auto"/>
          </w:divBdr>
        </w:div>
        <w:div w:id="358942455">
          <w:marLeft w:val="0"/>
          <w:marRight w:val="0"/>
          <w:marTop w:val="0"/>
          <w:marBottom w:val="0"/>
          <w:divBdr>
            <w:top w:val="none" w:sz="0" w:space="0" w:color="auto"/>
            <w:left w:val="none" w:sz="0" w:space="0" w:color="auto"/>
            <w:bottom w:val="none" w:sz="0" w:space="0" w:color="auto"/>
            <w:right w:val="none" w:sz="0" w:space="0" w:color="auto"/>
          </w:divBdr>
        </w:div>
        <w:div w:id="211693190">
          <w:marLeft w:val="0"/>
          <w:marRight w:val="0"/>
          <w:marTop w:val="0"/>
          <w:marBottom w:val="0"/>
          <w:divBdr>
            <w:top w:val="none" w:sz="0" w:space="0" w:color="auto"/>
            <w:left w:val="none" w:sz="0" w:space="0" w:color="auto"/>
            <w:bottom w:val="none" w:sz="0" w:space="0" w:color="auto"/>
            <w:right w:val="none" w:sz="0" w:space="0" w:color="auto"/>
          </w:divBdr>
        </w:div>
      </w:divsChild>
    </w:div>
    <w:div w:id="1246841112">
      <w:bodyDiv w:val="1"/>
      <w:marLeft w:val="150"/>
      <w:marRight w:val="0"/>
      <w:marTop w:val="600"/>
      <w:marBottom w:val="0"/>
      <w:divBdr>
        <w:top w:val="none" w:sz="0" w:space="0" w:color="auto"/>
        <w:left w:val="none" w:sz="0" w:space="0" w:color="auto"/>
        <w:bottom w:val="none" w:sz="0" w:space="0" w:color="auto"/>
        <w:right w:val="none" w:sz="0" w:space="0" w:color="auto"/>
      </w:divBdr>
      <w:divsChild>
        <w:div w:id="564100448">
          <w:marLeft w:val="0"/>
          <w:marRight w:val="0"/>
          <w:marTop w:val="0"/>
          <w:marBottom w:val="0"/>
          <w:divBdr>
            <w:top w:val="none" w:sz="0" w:space="0" w:color="auto"/>
            <w:left w:val="none" w:sz="0" w:space="0" w:color="auto"/>
            <w:bottom w:val="none" w:sz="0" w:space="0" w:color="auto"/>
            <w:right w:val="none" w:sz="0" w:space="0" w:color="auto"/>
          </w:divBdr>
        </w:div>
        <w:div w:id="17852718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9751910">
      <w:bodyDiv w:val="1"/>
      <w:marLeft w:val="150"/>
      <w:marRight w:val="0"/>
      <w:marTop w:val="600"/>
      <w:marBottom w:val="0"/>
      <w:divBdr>
        <w:top w:val="none" w:sz="0" w:space="0" w:color="auto"/>
        <w:left w:val="none" w:sz="0" w:space="0" w:color="auto"/>
        <w:bottom w:val="none" w:sz="0" w:space="0" w:color="auto"/>
        <w:right w:val="none" w:sz="0" w:space="0" w:color="auto"/>
      </w:divBdr>
      <w:divsChild>
        <w:div w:id="1348291549">
          <w:blockQuote w:val="1"/>
          <w:marLeft w:val="720"/>
          <w:marRight w:val="0"/>
          <w:marTop w:val="100"/>
          <w:marBottom w:val="100"/>
          <w:divBdr>
            <w:top w:val="none" w:sz="0" w:space="0" w:color="auto"/>
            <w:left w:val="none" w:sz="0" w:space="0" w:color="auto"/>
            <w:bottom w:val="none" w:sz="0" w:space="0" w:color="auto"/>
            <w:right w:val="none" w:sz="0" w:space="0" w:color="auto"/>
          </w:divBdr>
        </w:div>
        <w:div w:id="29807189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320160552">
      <w:bodyDiv w:val="1"/>
      <w:marLeft w:val="150"/>
      <w:marRight w:val="0"/>
      <w:marTop w:val="600"/>
      <w:marBottom w:val="0"/>
      <w:divBdr>
        <w:top w:val="none" w:sz="0" w:space="0" w:color="auto"/>
        <w:left w:val="none" w:sz="0" w:space="0" w:color="auto"/>
        <w:bottom w:val="none" w:sz="0" w:space="0" w:color="auto"/>
        <w:right w:val="none" w:sz="0" w:space="0" w:color="auto"/>
      </w:divBdr>
      <w:divsChild>
        <w:div w:id="217861291">
          <w:marLeft w:val="0"/>
          <w:marRight w:val="0"/>
          <w:marTop w:val="0"/>
          <w:marBottom w:val="0"/>
          <w:divBdr>
            <w:top w:val="none" w:sz="0" w:space="0" w:color="auto"/>
            <w:left w:val="none" w:sz="0" w:space="0" w:color="auto"/>
            <w:bottom w:val="none" w:sz="0" w:space="0" w:color="auto"/>
            <w:right w:val="none" w:sz="0" w:space="0" w:color="auto"/>
          </w:divBdr>
        </w:div>
        <w:div w:id="19703548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3438732">
      <w:bodyDiv w:val="1"/>
      <w:marLeft w:val="150"/>
      <w:marRight w:val="0"/>
      <w:marTop w:val="600"/>
      <w:marBottom w:val="0"/>
      <w:divBdr>
        <w:top w:val="none" w:sz="0" w:space="0" w:color="auto"/>
        <w:left w:val="none" w:sz="0" w:space="0" w:color="auto"/>
        <w:bottom w:val="none" w:sz="0" w:space="0" w:color="auto"/>
        <w:right w:val="none" w:sz="0" w:space="0" w:color="auto"/>
      </w:divBdr>
      <w:divsChild>
        <w:div w:id="2062170092">
          <w:marLeft w:val="0"/>
          <w:marRight w:val="0"/>
          <w:marTop w:val="0"/>
          <w:marBottom w:val="0"/>
          <w:divBdr>
            <w:top w:val="none" w:sz="0" w:space="0" w:color="auto"/>
            <w:left w:val="none" w:sz="0" w:space="0" w:color="auto"/>
            <w:bottom w:val="none" w:sz="0" w:space="0" w:color="auto"/>
            <w:right w:val="none" w:sz="0" w:space="0" w:color="auto"/>
          </w:divBdr>
        </w:div>
        <w:div w:id="1254555910">
          <w:blockQuote w:val="1"/>
          <w:marLeft w:val="720"/>
          <w:marRight w:val="720"/>
          <w:marTop w:val="100"/>
          <w:marBottom w:val="100"/>
          <w:divBdr>
            <w:top w:val="none" w:sz="0" w:space="0" w:color="auto"/>
            <w:left w:val="none" w:sz="0" w:space="0" w:color="auto"/>
            <w:bottom w:val="none" w:sz="0" w:space="0" w:color="auto"/>
            <w:right w:val="none" w:sz="0" w:space="0" w:color="auto"/>
          </w:divBdr>
        </w:div>
        <w:div w:id="682632689">
          <w:marLeft w:val="0"/>
          <w:marRight w:val="0"/>
          <w:marTop w:val="0"/>
          <w:marBottom w:val="0"/>
          <w:divBdr>
            <w:top w:val="none" w:sz="0" w:space="0" w:color="auto"/>
            <w:left w:val="none" w:sz="0" w:space="0" w:color="auto"/>
            <w:bottom w:val="none" w:sz="0" w:space="0" w:color="auto"/>
            <w:right w:val="none" w:sz="0" w:space="0" w:color="auto"/>
          </w:divBdr>
        </w:div>
        <w:div w:id="1510871752">
          <w:marLeft w:val="0"/>
          <w:marRight w:val="0"/>
          <w:marTop w:val="0"/>
          <w:marBottom w:val="0"/>
          <w:divBdr>
            <w:top w:val="none" w:sz="0" w:space="0" w:color="auto"/>
            <w:left w:val="none" w:sz="0" w:space="0" w:color="auto"/>
            <w:bottom w:val="none" w:sz="0" w:space="0" w:color="auto"/>
            <w:right w:val="none" w:sz="0" w:space="0" w:color="auto"/>
          </w:divBdr>
        </w:div>
      </w:divsChild>
    </w:div>
    <w:div w:id="1382750613">
      <w:bodyDiv w:val="1"/>
      <w:marLeft w:val="150"/>
      <w:marRight w:val="0"/>
      <w:marTop w:val="600"/>
      <w:marBottom w:val="0"/>
      <w:divBdr>
        <w:top w:val="none" w:sz="0" w:space="0" w:color="auto"/>
        <w:left w:val="none" w:sz="0" w:space="0" w:color="auto"/>
        <w:bottom w:val="none" w:sz="0" w:space="0" w:color="auto"/>
        <w:right w:val="none" w:sz="0" w:space="0" w:color="auto"/>
      </w:divBdr>
      <w:divsChild>
        <w:div w:id="145246872">
          <w:marLeft w:val="0"/>
          <w:marRight w:val="0"/>
          <w:marTop w:val="0"/>
          <w:marBottom w:val="0"/>
          <w:divBdr>
            <w:top w:val="none" w:sz="0" w:space="0" w:color="auto"/>
            <w:left w:val="none" w:sz="0" w:space="0" w:color="auto"/>
            <w:bottom w:val="none" w:sz="0" w:space="0" w:color="auto"/>
            <w:right w:val="none" w:sz="0" w:space="0" w:color="auto"/>
          </w:divBdr>
        </w:div>
        <w:div w:id="427120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0878303">
      <w:bodyDiv w:val="1"/>
      <w:marLeft w:val="0"/>
      <w:marRight w:val="0"/>
      <w:marTop w:val="0"/>
      <w:marBottom w:val="0"/>
      <w:divBdr>
        <w:top w:val="none" w:sz="0" w:space="0" w:color="auto"/>
        <w:left w:val="none" w:sz="0" w:space="0" w:color="auto"/>
        <w:bottom w:val="none" w:sz="0" w:space="0" w:color="auto"/>
        <w:right w:val="none" w:sz="0" w:space="0" w:color="auto"/>
      </w:divBdr>
    </w:div>
    <w:div w:id="1407454234">
      <w:bodyDiv w:val="1"/>
      <w:marLeft w:val="150"/>
      <w:marRight w:val="0"/>
      <w:marTop w:val="600"/>
      <w:marBottom w:val="0"/>
      <w:divBdr>
        <w:top w:val="none" w:sz="0" w:space="0" w:color="auto"/>
        <w:left w:val="none" w:sz="0" w:space="0" w:color="auto"/>
        <w:bottom w:val="none" w:sz="0" w:space="0" w:color="auto"/>
        <w:right w:val="none" w:sz="0" w:space="0" w:color="auto"/>
      </w:divBdr>
      <w:divsChild>
        <w:div w:id="1458835931">
          <w:blockQuote w:val="1"/>
          <w:marLeft w:val="720"/>
          <w:marRight w:val="0"/>
          <w:marTop w:val="100"/>
          <w:marBottom w:val="100"/>
          <w:divBdr>
            <w:top w:val="none" w:sz="0" w:space="0" w:color="auto"/>
            <w:left w:val="none" w:sz="0" w:space="0" w:color="auto"/>
            <w:bottom w:val="none" w:sz="0" w:space="0" w:color="auto"/>
            <w:right w:val="none" w:sz="0" w:space="0" w:color="auto"/>
          </w:divBdr>
        </w:div>
        <w:div w:id="127031370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465196330">
      <w:bodyDiv w:val="1"/>
      <w:marLeft w:val="150"/>
      <w:marRight w:val="0"/>
      <w:marTop w:val="600"/>
      <w:marBottom w:val="0"/>
      <w:divBdr>
        <w:top w:val="none" w:sz="0" w:space="0" w:color="auto"/>
        <w:left w:val="none" w:sz="0" w:space="0" w:color="auto"/>
        <w:bottom w:val="none" w:sz="0" w:space="0" w:color="auto"/>
        <w:right w:val="none" w:sz="0" w:space="0" w:color="auto"/>
      </w:divBdr>
      <w:divsChild>
        <w:div w:id="981739164">
          <w:marLeft w:val="0"/>
          <w:marRight w:val="0"/>
          <w:marTop w:val="0"/>
          <w:marBottom w:val="0"/>
          <w:divBdr>
            <w:top w:val="none" w:sz="0" w:space="0" w:color="auto"/>
            <w:left w:val="none" w:sz="0" w:space="0" w:color="auto"/>
            <w:bottom w:val="none" w:sz="0" w:space="0" w:color="auto"/>
            <w:right w:val="none" w:sz="0" w:space="0" w:color="auto"/>
          </w:divBdr>
        </w:div>
        <w:div w:id="133047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423690331">
          <w:marLeft w:val="0"/>
          <w:marRight w:val="0"/>
          <w:marTop w:val="0"/>
          <w:marBottom w:val="0"/>
          <w:divBdr>
            <w:top w:val="none" w:sz="0" w:space="0" w:color="auto"/>
            <w:left w:val="none" w:sz="0" w:space="0" w:color="auto"/>
            <w:bottom w:val="none" w:sz="0" w:space="0" w:color="auto"/>
            <w:right w:val="none" w:sz="0" w:space="0" w:color="auto"/>
          </w:divBdr>
        </w:div>
        <w:div w:id="1583293592">
          <w:marLeft w:val="0"/>
          <w:marRight w:val="0"/>
          <w:marTop w:val="0"/>
          <w:marBottom w:val="0"/>
          <w:divBdr>
            <w:top w:val="none" w:sz="0" w:space="0" w:color="auto"/>
            <w:left w:val="none" w:sz="0" w:space="0" w:color="auto"/>
            <w:bottom w:val="none" w:sz="0" w:space="0" w:color="auto"/>
            <w:right w:val="none" w:sz="0" w:space="0" w:color="auto"/>
          </w:divBdr>
        </w:div>
      </w:divsChild>
    </w:div>
    <w:div w:id="1477141844">
      <w:bodyDiv w:val="1"/>
      <w:marLeft w:val="150"/>
      <w:marRight w:val="0"/>
      <w:marTop w:val="600"/>
      <w:marBottom w:val="0"/>
      <w:divBdr>
        <w:top w:val="none" w:sz="0" w:space="0" w:color="auto"/>
        <w:left w:val="none" w:sz="0" w:space="0" w:color="auto"/>
        <w:bottom w:val="none" w:sz="0" w:space="0" w:color="auto"/>
        <w:right w:val="none" w:sz="0" w:space="0" w:color="auto"/>
      </w:divBdr>
      <w:divsChild>
        <w:div w:id="392042442">
          <w:marLeft w:val="0"/>
          <w:marRight w:val="0"/>
          <w:marTop w:val="0"/>
          <w:marBottom w:val="0"/>
          <w:divBdr>
            <w:top w:val="none" w:sz="0" w:space="0" w:color="auto"/>
            <w:left w:val="none" w:sz="0" w:space="0" w:color="auto"/>
            <w:bottom w:val="none" w:sz="0" w:space="0" w:color="auto"/>
            <w:right w:val="none" w:sz="0" w:space="0" w:color="auto"/>
          </w:divBdr>
        </w:div>
        <w:div w:id="1916355881">
          <w:blockQuote w:val="1"/>
          <w:marLeft w:val="720"/>
          <w:marRight w:val="720"/>
          <w:marTop w:val="100"/>
          <w:marBottom w:val="100"/>
          <w:divBdr>
            <w:top w:val="none" w:sz="0" w:space="0" w:color="auto"/>
            <w:left w:val="none" w:sz="0" w:space="0" w:color="auto"/>
            <w:bottom w:val="none" w:sz="0" w:space="0" w:color="auto"/>
            <w:right w:val="none" w:sz="0" w:space="0" w:color="auto"/>
          </w:divBdr>
        </w:div>
        <w:div w:id="932393240">
          <w:marLeft w:val="0"/>
          <w:marRight w:val="0"/>
          <w:marTop w:val="0"/>
          <w:marBottom w:val="0"/>
          <w:divBdr>
            <w:top w:val="none" w:sz="0" w:space="0" w:color="auto"/>
            <w:left w:val="none" w:sz="0" w:space="0" w:color="auto"/>
            <w:bottom w:val="none" w:sz="0" w:space="0" w:color="auto"/>
            <w:right w:val="none" w:sz="0" w:space="0" w:color="auto"/>
          </w:divBdr>
        </w:div>
        <w:div w:id="320306680">
          <w:marLeft w:val="0"/>
          <w:marRight w:val="0"/>
          <w:marTop w:val="0"/>
          <w:marBottom w:val="0"/>
          <w:divBdr>
            <w:top w:val="none" w:sz="0" w:space="0" w:color="auto"/>
            <w:left w:val="none" w:sz="0" w:space="0" w:color="auto"/>
            <w:bottom w:val="none" w:sz="0" w:space="0" w:color="auto"/>
            <w:right w:val="none" w:sz="0" w:space="0" w:color="auto"/>
          </w:divBdr>
        </w:div>
      </w:divsChild>
    </w:div>
    <w:div w:id="1492602785">
      <w:bodyDiv w:val="1"/>
      <w:marLeft w:val="150"/>
      <w:marRight w:val="0"/>
      <w:marTop w:val="600"/>
      <w:marBottom w:val="0"/>
      <w:divBdr>
        <w:top w:val="none" w:sz="0" w:space="0" w:color="auto"/>
        <w:left w:val="none" w:sz="0" w:space="0" w:color="auto"/>
        <w:bottom w:val="none" w:sz="0" w:space="0" w:color="auto"/>
        <w:right w:val="none" w:sz="0" w:space="0" w:color="auto"/>
      </w:divBdr>
      <w:divsChild>
        <w:div w:id="2036881453">
          <w:blockQuote w:val="1"/>
          <w:marLeft w:val="720"/>
          <w:marRight w:val="0"/>
          <w:marTop w:val="100"/>
          <w:marBottom w:val="100"/>
          <w:divBdr>
            <w:top w:val="none" w:sz="0" w:space="0" w:color="auto"/>
            <w:left w:val="none" w:sz="0" w:space="0" w:color="auto"/>
            <w:bottom w:val="none" w:sz="0" w:space="0" w:color="auto"/>
            <w:right w:val="none" w:sz="0" w:space="0" w:color="auto"/>
          </w:divBdr>
        </w:div>
        <w:div w:id="84667547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555390254">
      <w:bodyDiv w:val="1"/>
      <w:marLeft w:val="150"/>
      <w:marRight w:val="0"/>
      <w:marTop w:val="600"/>
      <w:marBottom w:val="0"/>
      <w:divBdr>
        <w:top w:val="none" w:sz="0" w:space="0" w:color="auto"/>
        <w:left w:val="none" w:sz="0" w:space="0" w:color="auto"/>
        <w:bottom w:val="none" w:sz="0" w:space="0" w:color="auto"/>
        <w:right w:val="none" w:sz="0" w:space="0" w:color="auto"/>
      </w:divBdr>
      <w:divsChild>
        <w:div w:id="1969511100">
          <w:marLeft w:val="0"/>
          <w:marRight w:val="0"/>
          <w:marTop w:val="0"/>
          <w:marBottom w:val="0"/>
          <w:divBdr>
            <w:top w:val="none" w:sz="0" w:space="0" w:color="auto"/>
            <w:left w:val="none" w:sz="0" w:space="0" w:color="auto"/>
            <w:bottom w:val="none" w:sz="0" w:space="0" w:color="auto"/>
            <w:right w:val="none" w:sz="0" w:space="0" w:color="auto"/>
          </w:divBdr>
        </w:div>
        <w:div w:id="6745285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0525469">
      <w:bodyDiv w:val="1"/>
      <w:marLeft w:val="150"/>
      <w:marRight w:val="0"/>
      <w:marTop w:val="600"/>
      <w:marBottom w:val="0"/>
      <w:divBdr>
        <w:top w:val="none" w:sz="0" w:space="0" w:color="auto"/>
        <w:left w:val="none" w:sz="0" w:space="0" w:color="auto"/>
        <w:bottom w:val="none" w:sz="0" w:space="0" w:color="auto"/>
        <w:right w:val="none" w:sz="0" w:space="0" w:color="auto"/>
      </w:divBdr>
      <w:divsChild>
        <w:div w:id="1431512593">
          <w:marLeft w:val="0"/>
          <w:marRight w:val="0"/>
          <w:marTop w:val="0"/>
          <w:marBottom w:val="0"/>
          <w:divBdr>
            <w:top w:val="none" w:sz="0" w:space="0" w:color="auto"/>
            <w:left w:val="none" w:sz="0" w:space="0" w:color="auto"/>
            <w:bottom w:val="none" w:sz="0" w:space="0" w:color="auto"/>
            <w:right w:val="none" w:sz="0" w:space="0" w:color="auto"/>
          </w:divBdr>
        </w:div>
        <w:div w:id="14370204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2224454">
      <w:bodyDiv w:val="1"/>
      <w:marLeft w:val="150"/>
      <w:marRight w:val="0"/>
      <w:marTop w:val="600"/>
      <w:marBottom w:val="0"/>
      <w:divBdr>
        <w:top w:val="none" w:sz="0" w:space="0" w:color="auto"/>
        <w:left w:val="none" w:sz="0" w:space="0" w:color="auto"/>
        <w:bottom w:val="none" w:sz="0" w:space="0" w:color="auto"/>
        <w:right w:val="none" w:sz="0" w:space="0" w:color="auto"/>
      </w:divBdr>
      <w:divsChild>
        <w:div w:id="1193961449">
          <w:marLeft w:val="0"/>
          <w:marRight w:val="0"/>
          <w:marTop w:val="0"/>
          <w:marBottom w:val="0"/>
          <w:divBdr>
            <w:top w:val="none" w:sz="0" w:space="0" w:color="auto"/>
            <w:left w:val="none" w:sz="0" w:space="0" w:color="auto"/>
            <w:bottom w:val="none" w:sz="0" w:space="0" w:color="auto"/>
            <w:right w:val="none" w:sz="0" w:space="0" w:color="auto"/>
          </w:divBdr>
        </w:div>
        <w:div w:id="784811580">
          <w:blockQuote w:val="1"/>
          <w:marLeft w:val="720"/>
          <w:marRight w:val="720"/>
          <w:marTop w:val="100"/>
          <w:marBottom w:val="100"/>
          <w:divBdr>
            <w:top w:val="none" w:sz="0" w:space="0" w:color="auto"/>
            <w:left w:val="none" w:sz="0" w:space="0" w:color="auto"/>
            <w:bottom w:val="none" w:sz="0" w:space="0" w:color="auto"/>
            <w:right w:val="none" w:sz="0" w:space="0" w:color="auto"/>
          </w:divBdr>
        </w:div>
        <w:div w:id="397631549">
          <w:marLeft w:val="0"/>
          <w:marRight w:val="0"/>
          <w:marTop w:val="0"/>
          <w:marBottom w:val="0"/>
          <w:divBdr>
            <w:top w:val="none" w:sz="0" w:space="0" w:color="auto"/>
            <w:left w:val="none" w:sz="0" w:space="0" w:color="auto"/>
            <w:bottom w:val="none" w:sz="0" w:space="0" w:color="auto"/>
            <w:right w:val="none" w:sz="0" w:space="0" w:color="auto"/>
          </w:divBdr>
        </w:div>
        <w:div w:id="407925022">
          <w:marLeft w:val="0"/>
          <w:marRight w:val="0"/>
          <w:marTop w:val="0"/>
          <w:marBottom w:val="0"/>
          <w:divBdr>
            <w:top w:val="none" w:sz="0" w:space="0" w:color="auto"/>
            <w:left w:val="none" w:sz="0" w:space="0" w:color="auto"/>
            <w:bottom w:val="none" w:sz="0" w:space="0" w:color="auto"/>
            <w:right w:val="none" w:sz="0" w:space="0" w:color="auto"/>
          </w:divBdr>
        </w:div>
      </w:divsChild>
    </w:div>
    <w:div w:id="1716272749">
      <w:bodyDiv w:val="1"/>
      <w:marLeft w:val="150"/>
      <w:marRight w:val="0"/>
      <w:marTop w:val="600"/>
      <w:marBottom w:val="0"/>
      <w:divBdr>
        <w:top w:val="none" w:sz="0" w:space="0" w:color="auto"/>
        <w:left w:val="none" w:sz="0" w:space="0" w:color="auto"/>
        <w:bottom w:val="none" w:sz="0" w:space="0" w:color="auto"/>
        <w:right w:val="none" w:sz="0" w:space="0" w:color="auto"/>
      </w:divBdr>
      <w:divsChild>
        <w:div w:id="2119525780">
          <w:blockQuote w:val="1"/>
          <w:marLeft w:val="720"/>
          <w:marRight w:val="0"/>
          <w:marTop w:val="100"/>
          <w:marBottom w:val="100"/>
          <w:divBdr>
            <w:top w:val="none" w:sz="0" w:space="0" w:color="auto"/>
            <w:left w:val="none" w:sz="0" w:space="0" w:color="auto"/>
            <w:bottom w:val="none" w:sz="0" w:space="0" w:color="auto"/>
            <w:right w:val="none" w:sz="0" w:space="0" w:color="auto"/>
          </w:divBdr>
        </w:div>
        <w:div w:id="198681509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720737158">
      <w:bodyDiv w:val="1"/>
      <w:marLeft w:val="150"/>
      <w:marRight w:val="0"/>
      <w:marTop w:val="600"/>
      <w:marBottom w:val="0"/>
      <w:divBdr>
        <w:top w:val="none" w:sz="0" w:space="0" w:color="auto"/>
        <w:left w:val="none" w:sz="0" w:space="0" w:color="auto"/>
        <w:bottom w:val="none" w:sz="0" w:space="0" w:color="auto"/>
        <w:right w:val="none" w:sz="0" w:space="0" w:color="auto"/>
      </w:divBdr>
      <w:divsChild>
        <w:div w:id="477527887">
          <w:marLeft w:val="0"/>
          <w:marRight w:val="0"/>
          <w:marTop w:val="0"/>
          <w:marBottom w:val="0"/>
          <w:divBdr>
            <w:top w:val="none" w:sz="0" w:space="0" w:color="auto"/>
            <w:left w:val="none" w:sz="0" w:space="0" w:color="auto"/>
            <w:bottom w:val="none" w:sz="0" w:space="0" w:color="auto"/>
            <w:right w:val="none" w:sz="0" w:space="0" w:color="auto"/>
          </w:divBdr>
        </w:div>
        <w:div w:id="7831138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0905878">
      <w:bodyDiv w:val="1"/>
      <w:marLeft w:val="150"/>
      <w:marRight w:val="0"/>
      <w:marTop w:val="600"/>
      <w:marBottom w:val="0"/>
      <w:divBdr>
        <w:top w:val="none" w:sz="0" w:space="0" w:color="auto"/>
        <w:left w:val="none" w:sz="0" w:space="0" w:color="auto"/>
        <w:bottom w:val="none" w:sz="0" w:space="0" w:color="auto"/>
        <w:right w:val="none" w:sz="0" w:space="0" w:color="auto"/>
      </w:divBdr>
      <w:divsChild>
        <w:div w:id="1118451372">
          <w:blockQuote w:val="1"/>
          <w:marLeft w:val="720"/>
          <w:marRight w:val="0"/>
          <w:marTop w:val="100"/>
          <w:marBottom w:val="100"/>
          <w:divBdr>
            <w:top w:val="none" w:sz="0" w:space="0" w:color="auto"/>
            <w:left w:val="none" w:sz="0" w:space="0" w:color="auto"/>
            <w:bottom w:val="none" w:sz="0" w:space="0" w:color="auto"/>
            <w:right w:val="none" w:sz="0" w:space="0" w:color="auto"/>
          </w:divBdr>
        </w:div>
        <w:div w:id="11864635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863929674">
      <w:bodyDiv w:val="1"/>
      <w:marLeft w:val="150"/>
      <w:marRight w:val="0"/>
      <w:marTop w:val="600"/>
      <w:marBottom w:val="0"/>
      <w:divBdr>
        <w:top w:val="none" w:sz="0" w:space="0" w:color="auto"/>
        <w:left w:val="none" w:sz="0" w:space="0" w:color="auto"/>
        <w:bottom w:val="none" w:sz="0" w:space="0" w:color="auto"/>
        <w:right w:val="none" w:sz="0" w:space="0" w:color="auto"/>
      </w:divBdr>
      <w:divsChild>
        <w:div w:id="1268392072">
          <w:marLeft w:val="0"/>
          <w:marRight w:val="0"/>
          <w:marTop w:val="0"/>
          <w:marBottom w:val="0"/>
          <w:divBdr>
            <w:top w:val="none" w:sz="0" w:space="0" w:color="auto"/>
            <w:left w:val="none" w:sz="0" w:space="0" w:color="auto"/>
            <w:bottom w:val="none" w:sz="0" w:space="0" w:color="auto"/>
            <w:right w:val="none" w:sz="0" w:space="0" w:color="auto"/>
          </w:divBdr>
        </w:div>
        <w:div w:id="22272273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54279">
          <w:marLeft w:val="0"/>
          <w:marRight w:val="0"/>
          <w:marTop w:val="0"/>
          <w:marBottom w:val="0"/>
          <w:divBdr>
            <w:top w:val="none" w:sz="0" w:space="0" w:color="auto"/>
            <w:left w:val="none" w:sz="0" w:space="0" w:color="auto"/>
            <w:bottom w:val="none" w:sz="0" w:space="0" w:color="auto"/>
            <w:right w:val="none" w:sz="0" w:space="0" w:color="auto"/>
          </w:divBdr>
        </w:div>
        <w:div w:id="1491483950">
          <w:marLeft w:val="0"/>
          <w:marRight w:val="0"/>
          <w:marTop w:val="0"/>
          <w:marBottom w:val="0"/>
          <w:divBdr>
            <w:top w:val="none" w:sz="0" w:space="0" w:color="auto"/>
            <w:left w:val="none" w:sz="0" w:space="0" w:color="auto"/>
            <w:bottom w:val="none" w:sz="0" w:space="0" w:color="auto"/>
            <w:right w:val="none" w:sz="0" w:space="0" w:color="auto"/>
          </w:divBdr>
        </w:div>
      </w:divsChild>
    </w:div>
    <w:div w:id="1876118055">
      <w:bodyDiv w:val="1"/>
      <w:marLeft w:val="150"/>
      <w:marRight w:val="0"/>
      <w:marTop w:val="600"/>
      <w:marBottom w:val="0"/>
      <w:divBdr>
        <w:top w:val="none" w:sz="0" w:space="0" w:color="auto"/>
        <w:left w:val="none" w:sz="0" w:space="0" w:color="auto"/>
        <w:bottom w:val="none" w:sz="0" w:space="0" w:color="auto"/>
        <w:right w:val="none" w:sz="0" w:space="0" w:color="auto"/>
      </w:divBdr>
      <w:divsChild>
        <w:div w:id="1815104282">
          <w:marLeft w:val="0"/>
          <w:marRight w:val="0"/>
          <w:marTop w:val="0"/>
          <w:marBottom w:val="0"/>
          <w:divBdr>
            <w:top w:val="none" w:sz="0" w:space="0" w:color="auto"/>
            <w:left w:val="none" w:sz="0" w:space="0" w:color="auto"/>
            <w:bottom w:val="none" w:sz="0" w:space="0" w:color="auto"/>
            <w:right w:val="none" w:sz="0" w:space="0" w:color="auto"/>
          </w:divBdr>
        </w:div>
        <w:div w:id="5032821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5765451">
      <w:bodyDiv w:val="1"/>
      <w:marLeft w:val="150"/>
      <w:marRight w:val="0"/>
      <w:marTop w:val="600"/>
      <w:marBottom w:val="0"/>
      <w:divBdr>
        <w:top w:val="none" w:sz="0" w:space="0" w:color="auto"/>
        <w:left w:val="none" w:sz="0" w:space="0" w:color="auto"/>
        <w:bottom w:val="none" w:sz="0" w:space="0" w:color="auto"/>
        <w:right w:val="none" w:sz="0" w:space="0" w:color="auto"/>
      </w:divBdr>
      <w:divsChild>
        <w:div w:id="954365279">
          <w:marLeft w:val="0"/>
          <w:marRight w:val="0"/>
          <w:marTop w:val="0"/>
          <w:marBottom w:val="0"/>
          <w:divBdr>
            <w:top w:val="none" w:sz="0" w:space="0" w:color="auto"/>
            <w:left w:val="none" w:sz="0" w:space="0" w:color="auto"/>
            <w:bottom w:val="none" w:sz="0" w:space="0" w:color="auto"/>
            <w:right w:val="none" w:sz="0" w:space="0" w:color="auto"/>
          </w:divBdr>
        </w:div>
        <w:div w:id="18294449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1128850">
      <w:bodyDiv w:val="1"/>
      <w:marLeft w:val="0"/>
      <w:marRight w:val="0"/>
      <w:marTop w:val="0"/>
      <w:marBottom w:val="0"/>
      <w:divBdr>
        <w:top w:val="none" w:sz="0" w:space="0" w:color="auto"/>
        <w:left w:val="none" w:sz="0" w:space="0" w:color="auto"/>
        <w:bottom w:val="none" w:sz="0" w:space="0" w:color="auto"/>
        <w:right w:val="none" w:sz="0" w:space="0" w:color="auto"/>
      </w:divBdr>
    </w:div>
    <w:div w:id="1975214888">
      <w:bodyDiv w:val="1"/>
      <w:marLeft w:val="150"/>
      <w:marRight w:val="0"/>
      <w:marTop w:val="600"/>
      <w:marBottom w:val="0"/>
      <w:divBdr>
        <w:top w:val="none" w:sz="0" w:space="0" w:color="auto"/>
        <w:left w:val="none" w:sz="0" w:space="0" w:color="auto"/>
        <w:bottom w:val="none" w:sz="0" w:space="0" w:color="auto"/>
        <w:right w:val="none" w:sz="0" w:space="0" w:color="auto"/>
      </w:divBdr>
      <w:divsChild>
        <w:div w:id="417674524">
          <w:blockQuote w:val="1"/>
          <w:marLeft w:val="720"/>
          <w:marRight w:val="0"/>
          <w:marTop w:val="100"/>
          <w:marBottom w:val="100"/>
          <w:divBdr>
            <w:top w:val="none" w:sz="0" w:space="0" w:color="auto"/>
            <w:left w:val="none" w:sz="0" w:space="0" w:color="auto"/>
            <w:bottom w:val="none" w:sz="0" w:space="0" w:color="auto"/>
            <w:right w:val="none" w:sz="0" w:space="0" w:color="auto"/>
          </w:divBdr>
        </w:div>
        <w:div w:id="161902857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018535019">
      <w:bodyDiv w:val="1"/>
      <w:marLeft w:val="150"/>
      <w:marRight w:val="0"/>
      <w:marTop w:val="600"/>
      <w:marBottom w:val="0"/>
      <w:divBdr>
        <w:top w:val="none" w:sz="0" w:space="0" w:color="auto"/>
        <w:left w:val="none" w:sz="0" w:space="0" w:color="auto"/>
        <w:bottom w:val="none" w:sz="0" w:space="0" w:color="auto"/>
        <w:right w:val="none" w:sz="0" w:space="0" w:color="auto"/>
      </w:divBdr>
      <w:divsChild>
        <w:div w:id="686097754">
          <w:marLeft w:val="0"/>
          <w:marRight w:val="0"/>
          <w:marTop w:val="0"/>
          <w:marBottom w:val="0"/>
          <w:divBdr>
            <w:top w:val="none" w:sz="0" w:space="0" w:color="auto"/>
            <w:left w:val="none" w:sz="0" w:space="0" w:color="auto"/>
            <w:bottom w:val="none" w:sz="0" w:space="0" w:color="auto"/>
            <w:right w:val="none" w:sz="0" w:space="0" w:color="auto"/>
          </w:divBdr>
        </w:div>
        <w:div w:id="513686952">
          <w:blockQuote w:val="1"/>
          <w:marLeft w:val="720"/>
          <w:marRight w:val="720"/>
          <w:marTop w:val="100"/>
          <w:marBottom w:val="100"/>
          <w:divBdr>
            <w:top w:val="none" w:sz="0" w:space="0" w:color="auto"/>
            <w:left w:val="none" w:sz="0" w:space="0" w:color="auto"/>
            <w:bottom w:val="none" w:sz="0" w:space="0" w:color="auto"/>
            <w:right w:val="none" w:sz="0" w:space="0" w:color="auto"/>
          </w:divBdr>
        </w:div>
        <w:div w:id="1035234458">
          <w:marLeft w:val="0"/>
          <w:marRight w:val="0"/>
          <w:marTop w:val="0"/>
          <w:marBottom w:val="0"/>
          <w:divBdr>
            <w:top w:val="none" w:sz="0" w:space="0" w:color="auto"/>
            <w:left w:val="none" w:sz="0" w:space="0" w:color="auto"/>
            <w:bottom w:val="none" w:sz="0" w:space="0" w:color="auto"/>
            <w:right w:val="none" w:sz="0" w:space="0" w:color="auto"/>
          </w:divBdr>
        </w:div>
        <w:div w:id="1356728822">
          <w:marLeft w:val="0"/>
          <w:marRight w:val="0"/>
          <w:marTop w:val="0"/>
          <w:marBottom w:val="0"/>
          <w:divBdr>
            <w:top w:val="none" w:sz="0" w:space="0" w:color="auto"/>
            <w:left w:val="none" w:sz="0" w:space="0" w:color="auto"/>
            <w:bottom w:val="none" w:sz="0" w:space="0" w:color="auto"/>
            <w:right w:val="none" w:sz="0" w:space="0" w:color="auto"/>
          </w:divBdr>
        </w:div>
      </w:divsChild>
    </w:div>
    <w:div w:id="2036540887">
      <w:bodyDiv w:val="1"/>
      <w:marLeft w:val="150"/>
      <w:marRight w:val="0"/>
      <w:marTop w:val="600"/>
      <w:marBottom w:val="0"/>
      <w:divBdr>
        <w:top w:val="none" w:sz="0" w:space="0" w:color="auto"/>
        <w:left w:val="none" w:sz="0" w:space="0" w:color="auto"/>
        <w:bottom w:val="none" w:sz="0" w:space="0" w:color="auto"/>
        <w:right w:val="none" w:sz="0" w:space="0" w:color="auto"/>
      </w:divBdr>
      <w:divsChild>
        <w:div w:id="387728973">
          <w:blockQuote w:val="1"/>
          <w:marLeft w:val="720"/>
          <w:marRight w:val="720"/>
          <w:marTop w:val="100"/>
          <w:marBottom w:val="100"/>
          <w:divBdr>
            <w:top w:val="none" w:sz="0" w:space="0" w:color="auto"/>
            <w:left w:val="none" w:sz="0" w:space="0" w:color="auto"/>
            <w:bottom w:val="none" w:sz="0" w:space="0" w:color="auto"/>
            <w:right w:val="none" w:sz="0" w:space="0" w:color="auto"/>
          </w:divBdr>
        </w:div>
        <w:div w:id="32481754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9813923">
          <w:blockQuote w:val="1"/>
          <w:marLeft w:val="720"/>
          <w:marRight w:val="0"/>
          <w:marTop w:val="100"/>
          <w:marBottom w:val="100"/>
          <w:divBdr>
            <w:top w:val="none" w:sz="0" w:space="0" w:color="auto"/>
            <w:left w:val="none" w:sz="0" w:space="0" w:color="auto"/>
            <w:bottom w:val="none" w:sz="0" w:space="0" w:color="auto"/>
            <w:right w:val="none" w:sz="0" w:space="0" w:color="auto"/>
          </w:divBdr>
        </w:div>
        <w:div w:id="2083140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7218298">
      <w:bodyDiv w:val="1"/>
      <w:marLeft w:val="150"/>
      <w:marRight w:val="0"/>
      <w:marTop w:val="600"/>
      <w:marBottom w:val="0"/>
      <w:divBdr>
        <w:top w:val="none" w:sz="0" w:space="0" w:color="auto"/>
        <w:left w:val="none" w:sz="0" w:space="0" w:color="auto"/>
        <w:bottom w:val="none" w:sz="0" w:space="0" w:color="auto"/>
        <w:right w:val="none" w:sz="0" w:space="0" w:color="auto"/>
      </w:divBdr>
      <w:divsChild>
        <w:div w:id="622346492">
          <w:marLeft w:val="0"/>
          <w:marRight w:val="0"/>
          <w:marTop w:val="0"/>
          <w:marBottom w:val="0"/>
          <w:divBdr>
            <w:top w:val="none" w:sz="0" w:space="0" w:color="auto"/>
            <w:left w:val="none" w:sz="0" w:space="0" w:color="auto"/>
            <w:bottom w:val="none" w:sz="0" w:space="0" w:color="auto"/>
            <w:right w:val="none" w:sz="0" w:space="0" w:color="auto"/>
          </w:divBdr>
        </w:div>
        <w:div w:id="15694171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6195673">
      <w:bodyDiv w:val="1"/>
      <w:marLeft w:val="150"/>
      <w:marRight w:val="0"/>
      <w:marTop w:val="600"/>
      <w:marBottom w:val="0"/>
      <w:divBdr>
        <w:top w:val="none" w:sz="0" w:space="0" w:color="auto"/>
        <w:left w:val="none" w:sz="0" w:space="0" w:color="auto"/>
        <w:bottom w:val="none" w:sz="0" w:space="0" w:color="auto"/>
        <w:right w:val="none" w:sz="0" w:space="0" w:color="auto"/>
      </w:divBdr>
      <w:divsChild>
        <w:div w:id="531722935">
          <w:marLeft w:val="0"/>
          <w:marRight w:val="0"/>
          <w:marTop w:val="0"/>
          <w:marBottom w:val="0"/>
          <w:divBdr>
            <w:top w:val="none" w:sz="0" w:space="0" w:color="auto"/>
            <w:left w:val="none" w:sz="0" w:space="0" w:color="auto"/>
            <w:bottom w:val="none" w:sz="0" w:space="0" w:color="auto"/>
            <w:right w:val="none" w:sz="0" w:space="0" w:color="auto"/>
          </w:divBdr>
        </w:div>
      </w:divsChild>
    </w:div>
    <w:div w:id="2102406135">
      <w:bodyDiv w:val="1"/>
      <w:marLeft w:val="150"/>
      <w:marRight w:val="0"/>
      <w:marTop w:val="600"/>
      <w:marBottom w:val="0"/>
      <w:divBdr>
        <w:top w:val="none" w:sz="0" w:space="0" w:color="auto"/>
        <w:left w:val="none" w:sz="0" w:space="0" w:color="auto"/>
        <w:bottom w:val="none" w:sz="0" w:space="0" w:color="auto"/>
        <w:right w:val="none" w:sz="0" w:space="0" w:color="auto"/>
      </w:divBdr>
      <w:divsChild>
        <w:div w:id="918489083">
          <w:blockQuote w:val="1"/>
          <w:marLeft w:val="720"/>
          <w:marRight w:val="0"/>
          <w:marTop w:val="100"/>
          <w:marBottom w:val="100"/>
          <w:divBdr>
            <w:top w:val="none" w:sz="0" w:space="0" w:color="auto"/>
            <w:left w:val="none" w:sz="0" w:space="0" w:color="auto"/>
            <w:bottom w:val="none" w:sz="0" w:space="0" w:color="auto"/>
            <w:right w:val="none" w:sz="0" w:space="0" w:color="auto"/>
          </w:divBdr>
        </w:div>
        <w:div w:id="76083661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dri.res.in" TargetMode="External"/><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control" Target="activeX/activeX1.xml"/><Relationship Id="rId11" Type="http://schemas.openxmlformats.org/officeDocument/2006/relationships/image" Target="media/image4.emf"/><Relationship Id="rId5" Type="http://schemas.openxmlformats.org/officeDocument/2006/relationships/image" Target="media/image1.wmf"/><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hyperlink" Target="mailto:spo@cdri.res.in" TargetMode="External"/><Relationship Id="rId14" Type="http://schemas.openxmlformats.org/officeDocument/2006/relationships/image" Target="media/image7.e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91</TotalTime>
  <Pages>18</Pages>
  <Words>1477</Words>
  <Characters>8419</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 Dwivedi</dc:creator>
  <cp:keywords/>
  <dc:description/>
  <cp:lastModifiedBy>Rc Dwivedi</cp:lastModifiedBy>
  <cp:revision>12</cp:revision>
  <cp:lastPrinted>2017-05-04T10:19:00Z</cp:lastPrinted>
  <dcterms:created xsi:type="dcterms:W3CDTF">2016-12-14T06:43:00Z</dcterms:created>
  <dcterms:modified xsi:type="dcterms:W3CDTF">2017-05-04T11:32:00Z</dcterms:modified>
</cp:coreProperties>
</file>